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4923B" w14:textId="6B583014" w:rsidR="00510B08" w:rsidRDefault="00510B08" w:rsidP="009870C4">
      <w:pPr>
        <w:rPr>
          <w:rFonts w:ascii="Century Gothic" w:hAnsi="Century Gothic"/>
          <w:b/>
        </w:rPr>
      </w:pPr>
    </w:p>
    <w:tbl>
      <w:tblPr>
        <w:tblW w:w="9990" w:type="dxa"/>
        <w:tblInd w:w="-106" w:type="dxa"/>
        <w:tblLayout w:type="fixed"/>
        <w:tblLook w:val="00A0" w:firstRow="1" w:lastRow="0" w:firstColumn="1" w:lastColumn="0" w:noHBand="0" w:noVBand="0"/>
      </w:tblPr>
      <w:tblGrid>
        <w:gridCol w:w="5343"/>
        <w:gridCol w:w="4647"/>
      </w:tblGrid>
      <w:tr w:rsidR="00A45A97" w:rsidRPr="007F0540" w14:paraId="0A6E9D47" w14:textId="77777777" w:rsidTr="00240AD3">
        <w:trPr>
          <w:trHeight w:val="2567"/>
        </w:trPr>
        <w:tc>
          <w:tcPr>
            <w:tcW w:w="5343" w:type="dxa"/>
            <w:hideMark/>
          </w:tcPr>
          <w:p w14:paraId="4FB0E1C7" w14:textId="27DFABD8" w:rsidR="00A45A97" w:rsidRDefault="00AC5D1B" w:rsidP="003F480B">
            <w:pPr>
              <w:spacing w:after="200" w:line="276" w:lineRule="auto"/>
              <w:rPr>
                <w:rFonts w:ascii="CG Times" w:hAnsi="CG Times" w:cs="CG Times"/>
                <w:b/>
                <w:bCs/>
                <w:sz w:val="28"/>
                <w:szCs w:val="28"/>
                <w:lang w:eastAsia="en-US"/>
              </w:rPr>
            </w:pPr>
            <w:r w:rsidRPr="00195FCF">
              <w:rPr>
                <w:noProof/>
                <w:sz w:val="20"/>
                <w:szCs w:val="20"/>
              </w:rPr>
              <w:drawing>
                <wp:anchor distT="0" distB="0" distL="114300" distR="114300" simplePos="0" relativeHeight="251659264" behindDoc="1" locked="0" layoutInCell="1" allowOverlap="1" wp14:anchorId="74EC85DC" wp14:editId="306B3FA2">
                  <wp:simplePos x="0" y="0"/>
                  <wp:positionH relativeFrom="column">
                    <wp:posOffset>-8063</wp:posOffset>
                  </wp:positionH>
                  <wp:positionV relativeFrom="paragraph">
                    <wp:posOffset>91116</wp:posOffset>
                  </wp:positionV>
                  <wp:extent cx="2700000" cy="1310400"/>
                  <wp:effectExtent l="0" t="0" r="5715" b="4445"/>
                  <wp:wrapTight wrapText="bothSides">
                    <wp:wrapPolygon edited="0">
                      <wp:start x="0" y="0"/>
                      <wp:lineTo x="0" y="21359"/>
                      <wp:lineTo x="21493" y="21359"/>
                      <wp:lineTo x="21493" y="0"/>
                      <wp:lineTo x="0" y="0"/>
                    </wp:wrapPolygon>
                  </wp:wrapTight>
                  <wp:docPr id="1" name="Picture 1" descr="P:\Marketing\Media\2017LOGOS\cisi-web-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arketing\Media\2017LOGOS\cisi-web-lar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0000" cy="1310400"/>
                          </a:xfrm>
                          <a:prstGeom prst="rect">
                            <a:avLst/>
                          </a:prstGeom>
                          <a:noFill/>
                          <a:ln>
                            <a:noFill/>
                          </a:ln>
                        </pic:spPr>
                      </pic:pic>
                    </a:graphicData>
                  </a:graphic>
                </wp:anchor>
              </w:drawing>
            </w:r>
            <w:r w:rsidR="00A45A97" w:rsidRPr="007F0540">
              <w:rPr>
                <w:rFonts w:asciiTheme="minorHAnsi" w:hAnsiTheme="minorHAnsi" w:cs="Calibri"/>
                <w:color w:val="000000"/>
                <w:sz w:val="22"/>
                <w:szCs w:val="22"/>
              </w:rPr>
              <w:tab/>
            </w:r>
          </w:p>
          <w:p w14:paraId="4FD261B7" w14:textId="6BA3AA54" w:rsidR="00A45A97" w:rsidRDefault="00A45A97" w:rsidP="003F480B">
            <w:pPr>
              <w:spacing w:after="200" w:line="276" w:lineRule="auto"/>
              <w:rPr>
                <w:rFonts w:eastAsia="Times New Roman"/>
                <w:b/>
                <w:bCs/>
                <w:color w:val="000000"/>
                <w:sz w:val="22"/>
                <w:szCs w:val="22"/>
              </w:rPr>
            </w:pPr>
          </w:p>
          <w:p w14:paraId="54FB7BD3" w14:textId="02D807F1" w:rsidR="00A45A97" w:rsidRDefault="00A45A97" w:rsidP="003F480B">
            <w:pPr>
              <w:spacing w:after="200" w:line="276" w:lineRule="auto"/>
              <w:rPr>
                <w:rFonts w:eastAsia="Times New Roman"/>
                <w:b/>
                <w:bCs/>
                <w:color w:val="000000"/>
                <w:sz w:val="22"/>
                <w:szCs w:val="22"/>
              </w:rPr>
            </w:pPr>
          </w:p>
          <w:p w14:paraId="1B8421DA" w14:textId="400C01C8" w:rsidR="00AC5D1B" w:rsidRDefault="00AC5D1B" w:rsidP="003F480B">
            <w:pPr>
              <w:jc w:val="right"/>
              <w:rPr>
                <w:rFonts w:ascii="Century Gothic" w:eastAsia="Times New Roman" w:hAnsi="Century Gothic"/>
                <w:b/>
              </w:rPr>
            </w:pPr>
          </w:p>
          <w:p w14:paraId="7DF5788A" w14:textId="27AD1E0A" w:rsidR="00AC5D1B" w:rsidRDefault="00240AD3" w:rsidP="003F480B">
            <w:pPr>
              <w:jc w:val="right"/>
              <w:rPr>
                <w:rFonts w:ascii="Century Gothic" w:eastAsia="Times New Roman" w:hAnsi="Century Gothic"/>
                <w:b/>
              </w:rPr>
            </w:pPr>
            <w:r w:rsidRPr="00D46DBF">
              <w:rPr>
                <w:noProof/>
              </w:rPr>
              <w:drawing>
                <wp:anchor distT="0" distB="0" distL="114300" distR="114300" simplePos="0" relativeHeight="251658240" behindDoc="1" locked="0" layoutInCell="1" allowOverlap="1" wp14:anchorId="283DC737" wp14:editId="401D74B3">
                  <wp:simplePos x="0" y="0"/>
                  <wp:positionH relativeFrom="column">
                    <wp:posOffset>-67945</wp:posOffset>
                  </wp:positionH>
                  <wp:positionV relativeFrom="paragraph">
                    <wp:posOffset>149225</wp:posOffset>
                  </wp:positionV>
                  <wp:extent cx="2971800" cy="1024890"/>
                  <wp:effectExtent l="0" t="0" r="0" b="3810"/>
                  <wp:wrapTight wrapText="bothSides">
                    <wp:wrapPolygon edited="0">
                      <wp:start x="0" y="0"/>
                      <wp:lineTo x="0" y="21279"/>
                      <wp:lineTo x="21462" y="21279"/>
                      <wp:lineTo x="21462" y="0"/>
                      <wp:lineTo x="0" y="0"/>
                    </wp:wrapPolygon>
                  </wp:wrapTight>
                  <wp:docPr id="4" name="Picture 4" descr="C:\Users\lwb\AppData\Local\Microsoft\Windows\Temporary Internet Files\Content.Outlook\ROJ5YER4\social media logos for l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b\AppData\Local\Microsoft\Windows\Temporary Internet Files\Content.Outlook\ROJ5YER4\social media logos for lora.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479" r="6529" b="24714"/>
                          <a:stretch/>
                        </pic:blipFill>
                        <pic:spPr bwMode="auto">
                          <a:xfrm>
                            <a:off x="0" y="0"/>
                            <a:ext cx="2971800" cy="1024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9FCD06" w14:textId="398640FF" w:rsidR="00AC5D1B" w:rsidRDefault="00AC5D1B" w:rsidP="003F480B">
            <w:pPr>
              <w:jc w:val="right"/>
              <w:rPr>
                <w:rFonts w:ascii="Century Gothic" w:eastAsia="Times New Roman" w:hAnsi="Century Gothic"/>
                <w:b/>
              </w:rPr>
            </w:pPr>
          </w:p>
          <w:p w14:paraId="60DB49A1" w14:textId="1EBA011F" w:rsidR="007163E6" w:rsidRPr="00240AD3" w:rsidRDefault="007163E6" w:rsidP="00E12062">
            <w:pPr>
              <w:rPr>
                <w:rFonts w:ascii="Century Gothic" w:eastAsia="Times New Roman" w:hAnsi="Century Gothic"/>
                <w:b/>
              </w:rPr>
            </w:pPr>
            <w:r w:rsidRPr="00240AD3">
              <w:rPr>
                <w:rFonts w:ascii="Century Gothic" w:eastAsia="Times New Roman" w:hAnsi="Century Gothic"/>
                <w:b/>
              </w:rPr>
              <w:t>#FPWUK</w:t>
            </w:r>
            <w:r w:rsidR="00240AD3" w:rsidRPr="00240AD3">
              <w:rPr>
                <w:rFonts w:ascii="Century Gothic" w:eastAsia="Times New Roman" w:hAnsi="Century Gothic"/>
                <w:b/>
              </w:rPr>
              <w:br/>
            </w:r>
          </w:p>
          <w:p w14:paraId="7B694752" w14:textId="77777777" w:rsidR="00E12062" w:rsidRPr="00240AD3" w:rsidRDefault="00E12062" w:rsidP="00E12062">
            <w:pPr>
              <w:pStyle w:val="NoSpacing"/>
              <w:rPr>
                <w:rFonts w:ascii="Century Gothic" w:hAnsi="Century Gothic"/>
                <w:b/>
                <w:bCs/>
                <w:i/>
                <w:iCs/>
                <w:sz w:val="24"/>
                <w:szCs w:val="24"/>
              </w:rPr>
            </w:pPr>
            <w:r w:rsidRPr="00240AD3">
              <w:rPr>
                <w:rFonts w:ascii="Century Gothic" w:hAnsi="Century Gothic"/>
                <w:b/>
                <w:bCs/>
                <w:i/>
                <w:iCs/>
                <w:sz w:val="24"/>
                <w:szCs w:val="24"/>
              </w:rPr>
              <w:t>LIVE YOUR TODAY.</w:t>
            </w:r>
          </w:p>
          <w:p w14:paraId="4ECA3F65" w14:textId="6D211A6D" w:rsidR="00A45A97" w:rsidRPr="00E12062" w:rsidRDefault="00E12062" w:rsidP="00E12062">
            <w:pPr>
              <w:pStyle w:val="NoSpacing"/>
              <w:rPr>
                <w:rFonts w:ascii="Century Gothic" w:hAnsi="Century Gothic"/>
                <w:b/>
                <w:bCs/>
                <w:i/>
                <w:iCs/>
                <w:sz w:val="28"/>
                <w:szCs w:val="28"/>
              </w:rPr>
            </w:pPr>
            <w:r w:rsidRPr="00240AD3">
              <w:rPr>
                <w:rFonts w:ascii="Century Gothic" w:hAnsi="Century Gothic"/>
                <w:b/>
                <w:bCs/>
                <w:i/>
                <w:iCs/>
                <w:sz w:val="24"/>
                <w:szCs w:val="24"/>
              </w:rPr>
              <w:t>PLAN YOUR TOMORROW.</w:t>
            </w:r>
          </w:p>
        </w:tc>
        <w:tc>
          <w:tcPr>
            <w:tcW w:w="4647" w:type="dxa"/>
          </w:tcPr>
          <w:p w14:paraId="3FEED531" w14:textId="77777777" w:rsidR="00A45A97" w:rsidRPr="00E12541" w:rsidRDefault="00A45A97" w:rsidP="003F480B">
            <w:pPr>
              <w:autoSpaceDE w:val="0"/>
              <w:autoSpaceDN w:val="0"/>
              <w:adjustRightInd w:val="0"/>
              <w:spacing w:after="200" w:line="276" w:lineRule="auto"/>
              <w:ind w:left="142" w:hanging="142"/>
              <w:jc w:val="right"/>
              <w:rPr>
                <w:rFonts w:ascii="Century Gothic" w:hAnsi="Century Gothic" w:cs="CG Times"/>
                <w:b/>
                <w:bCs/>
                <w:color w:val="000000"/>
                <w:sz w:val="32"/>
                <w:szCs w:val="32"/>
              </w:rPr>
            </w:pPr>
            <w:r w:rsidRPr="00E12541">
              <w:rPr>
                <w:rFonts w:ascii="Century Gothic" w:hAnsi="Century Gothic" w:cs="CG Times"/>
                <w:b/>
                <w:bCs/>
                <w:color w:val="000000"/>
                <w:sz w:val="32"/>
                <w:szCs w:val="32"/>
              </w:rPr>
              <w:t>PRESS RELEASE</w:t>
            </w:r>
          </w:p>
          <w:p w14:paraId="487587ED" w14:textId="491DFE85" w:rsidR="00A45A97" w:rsidRDefault="00A45A97" w:rsidP="003F480B">
            <w:pPr>
              <w:autoSpaceDE w:val="0"/>
              <w:autoSpaceDN w:val="0"/>
              <w:adjustRightInd w:val="0"/>
              <w:spacing w:after="200" w:line="276" w:lineRule="auto"/>
              <w:ind w:left="142" w:hanging="142"/>
              <w:jc w:val="right"/>
              <w:rPr>
                <w:rFonts w:ascii="Century Gothic" w:hAnsi="Century Gothic" w:cs="CG Times"/>
                <w:b/>
                <w:bCs/>
                <w:color w:val="000000"/>
                <w:sz w:val="32"/>
                <w:szCs w:val="32"/>
              </w:rPr>
            </w:pPr>
            <w:r w:rsidRPr="00E12541">
              <w:rPr>
                <w:rFonts w:ascii="Century Gothic" w:hAnsi="Century Gothic" w:cs="CG Times"/>
                <w:b/>
                <w:bCs/>
                <w:sz w:val="32"/>
                <w:szCs w:val="32"/>
              </w:rPr>
              <w:t xml:space="preserve"> </w:t>
            </w:r>
            <w:r w:rsidRPr="00E12541">
              <w:rPr>
                <w:rFonts w:ascii="Century Gothic" w:hAnsi="Century Gothic" w:cs="CG Times"/>
                <w:b/>
                <w:bCs/>
                <w:sz w:val="32"/>
                <w:szCs w:val="32"/>
              </w:rPr>
              <w:br/>
            </w:r>
            <w:r w:rsidR="00AC5D1B" w:rsidRPr="00240AD3">
              <w:rPr>
                <w:rFonts w:ascii="Century Gothic" w:hAnsi="Century Gothic" w:cs="CG Times"/>
                <w:b/>
                <w:bCs/>
                <w:color w:val="000000"/>
                <w:sz w:val="32"/>
                <w:szCs w:val="32"/>
                <w:highlight w:val="yellow"/>
              </w:rPr>
              <w:t>XX</w:t>
            </w:r>
            <w:r w:rsidR="006F2072" w:rsidRPr="00240AD3">
              <w:rPr>
                <w:rFonts w:ascii="Century Gothic" w:hAnsi="Century Gothic" w:cs="CG Times"/>
                <w:b/>
                <w:bCs/>
                <w:color w:val="000000"/>
                <w:sz w:val="32"/>
                <w:szCs w:val="32"/>
                <w:highlight w:val="yellow"/>
              </w:rPr>
              <w:t xml:space="preserve"> September</w:t>
            </w:r>
            <w:r w:rsidRPr="00240AD3">
              <w:rPr>
                <w:rFonts w:ascii="Century Gothic" w:hAnsi="Century Gothic" w:cs="CG Times"/>
                <w:b/>
                <w:bCs/>
                <w:color w:val="000000"/>
                <w:sz w:val="32"/>
                <w:szCs w:val="32"/>
                <w:highlight w:val="yellow"/>
              </w:rPr>
              <w:t xml:space="preserve"> 20</w:t>
            </w:r>
            <w:r w:rsidR="00F91B52" w:rsidRPr="00240AD3">
              <w:rPr>
                <w:rFonts w:ascii="Century Gothic" w:hAnsi="Century Gothic" w:cs="CG Times"/>
                <w:b/>
                <w:bCs/>
                <w:color w:val="000000"/>
                <w:sz w:val="32"/>
                <w:szCs w:val="32"/>
                <w:highlight w:val="yellow"/>
              </w:rPr>
              <w:t>2</w:t>
            </w:r>
            <w:r w:rsidR="00240AD3" w:rsidRPr="00240AD3">
              <w:rPr>
                <w:rFonts w:ascii="Century Gothic" w:hAnsi="Century Gothic" w:cs="CG Times"/>
                <w:b/>
                <w:bCs/>
                <w:color w:val="000000"/>
                <w:sz w:val="32"/>
                <w:szCs w:val="32"/>
                <w:highlight w:val="yellow"/>
              </w:rPr>
              <w:t>2</w:t>
            </w:r>
          </w:p>
          <w:p w14:paraId="42BC6CCD" w14:textId="081BF8FA" w:rsidR="00020DFF" w:rsidRPr="00E12541" w:rsidRDefault="00020DFF" w:rsidP="003F480B">
            <w:pPr>
              <w:autoSpaceDE w:val="0"/>
              <w:autoSpaceDN w:val="0"/>
              <w:adjustRightInd w:val="0"/>
              <w:spacing w:after="200" w:line="276" w:lineRule="auto"/>
              <w:ind w:left="142" w:hanging="142"/>
              <w:jc w:val="right"/>
              <w:rPr>
                <w:rFonts w:ascii="Century Gothic" w:hAnsi="Century Gothic" w:cs="CG Times"/>
                <w:b/>
                <w:bCs/>
                <w:color w:val="000000"/>
                <w:sz w:val="32"/>
                <w:szCs w:val="32"/>
              </w:rPr>
            </w:pPr>
          </w:p>
          <w:p w14:paraId="5FEC61BE" w14:textId="31A448FB" w:rsidR="00A45A97" w:rsidRPr="007F0540" w:rsidRDefault="00240AD3" w:rsidP="003F480B">
            <w:pPr>
              <w:autoSpaceDE w:val="0"/>
              <w:autoSpaceDN w:val="0"/>
              <w:adjustRightInd w:val="0"/>
              <w:spacing w:after="200" w:line="276" w:lineRule="auto"/>
              <w:ind w:left="142" w:hanging="142"/>
              <w:jc w:val="right"/>
              <w:rPr>
                <w:rFonts w:ascii="CG Times" w:hAnsi="CG Times" w:cs="CG Times"/>
                <w:b/>
                <w:bCs/>
                <w:color w:val="000000"/>
                <w:sz w:val="32"/>
                <w:szCs w:val="32"/>
              </w:rPr>
            </w:pPr>
            <w:r>
              <w:rPr>
                <w:rFonts w:ascii="Century Gothic" w:hAnsi="Century Gothic"/>
                <w:b/>
                <w:noProof/>
              </w:rPr>
              <w:drawing>
                <wp:inline distT="0" distB="0" distL="0" distR="0" wp14:anchorId="4EC6CEF8" wp14:editId="29BE6EEA">
                  <wp:extent cx="1808480" cy="1649088"/>
                  <wp:effectExtent l="0" t="0" r="127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2580" cy="1652826"/>
                          </a:xfrm>
                          <a:prstGeom prst="rect">
                            <a:avLst/>
                          </a:prstGeom>
                          <a:noFill/>
                          <a:ln>
                            <a:noFill/>
                          </a:ln>
                        </pic:spPr>
                      </pic:pic>
                    </a:graphicData>
                  </a:graphic>
                </wp:inline>
              </w:drawing>
            </w:r>
          </w:p>
        </w:tc>
      </w:tr>
    </w:tbl>
    <w:p w14:paraId="50946BCF" w14:textId="77777777" w:rsidR="00A45A97" w:rsidRDefault="00A45A97" w:rsidP="00A45A97"/>
    <w:p w14:paraId="52AE8A17" w14:textId="77777777" w:rsidR="00787E65" w:rsidRDefault="00787E65" w:rsidP="00510B08">
      <w:pPr>
        <w:jc w:val="center"/>
        <w:rPr>
          <w:rFonts w:ascii="Century Gothic" w:hAnsi="Century Gothic"/>
          <w:b/>
        </w:rPr>
      </w:pPr>
    </w:p>
    <w:p w14:paraId="1CDF7372" w14:textId="3C3F595E" w:rsidR="004B29FE" w:rsidRPr="00E51D94" w:rsidRDefault="00C40DC7" w:rsidP="004B29FE">
      <w:pPr>
        <w:shd w:val="clear" w:color="auto" w:fill="FFFFFF"/>
        <w:jc w:val="center"/>
        <w:rPr>
          <w:rFonts w:ascii="Century Gothic" w:eastAsia="Times New Roman" w:hAnsi="Century Gothic"/>
          <w:b/>
          <w:bCs/>
          <w:kern w:val="36"/>
          <w:sz w:val="22"/>
          <w:szCs w:val="22"/>
        </w:rPr>
      </w:pPr>
      <w:r>
        <w:rPr>
          <w:rFonts w:ascii="Century Gothic" w:eastAsia="Times New Roman" w:hAnsi="Century Gothic"/>
          <w:b/>
          <w:bCs/>
          <w:kern w:val="36"/>
          <w:sz w:val="22"/>
          <w:szCs w:val="22"/>
        </w:rPr>
        <w:t xml:space="preserve">UK </w:t>
      </w:r>
      <w:proofErr w:type="gramStart"/>
      <w:r>
        <w:rPr>
          <w:rFonts w:ascii="Century Gothic" w:eastAsia="Times New Roman" w:hAnsi="Century Gothic"/>
          <w:b/>
          <w:bCs/>
          <w:kern w:val="36"/>
          <w:sz w:val="22"/>
          <w:szCs w:val="22"/>
        </w:rPr>
        <w:t>public</w:t>
      </w:r>
      <w:proofErr w:type="gramEnd"/>
      <w:r w:rsidR="004B29FE" w:rsidRPr="00E51D94">
        <w:rPr>
          <w:rFonts w:ascii="Century Gothic" w:eastAsia="Times New Roman" w:hAnsi="Century Gothic"/>
          <w:b/>
          <w:bCs/>
          <w:kern w:val="36"/>
          <w:sz w:val="22"/>
          <w:szCs w:val="22"/>
        </w:rPr>
        <w:t xml:space="preserve"> </w:t>
      </w:r>
      <w:r w:rsidR="00B5286F">
        <w:rPr>
          <w:rFonts w:ascii="Century Gothic" w:eastAsia="Times New Roman" w:hAnsi="Century Gothic"/>
          <w:b/>
          <w:bCs/>
          <w:kern w:val="36"/>
          <w:sz w:val="22"/>
          <w:szCs w:val="22"/>
        </w:rPr>
        <w:t xml:space="preserve">are </w:t>
      </w:r>
      <w:r w:rsidR="004B29FE" w:rsidRPr="00E51D94">
        <w:rPr>
          <w:rFonts w:ascii="Century Gothic" w:eastAsia="Times New Roman" w:hAnsi="Century Gothic"/>
          <w:b/>
          <w:bCs/>
          <w:kern w:val="36"/>
          <w:sz w:val="22"/>
          <w:szCs w:val="22"/>
        </w:rPr>
        <w:t xml:space="preserve">encouraged to </w:t>
      </w:r>
      <w:r w:rsidR="00DD6EBB">
        <w:rPr>
          <w:rFonts w:ascii="Century Gothic" w:eastAsia="Times New Roman" w:hAnsi="Century Gothic"/>
          <w:b/>
          <w:bCs/>
          <w:kern w:val="36"/>
          <w:sz w:val="22"/>
          <w:szCs w:val="22"/>
        </w:rPr>
        <w:t>understand their finances better</w:t>
      </w:r>
      <w:r w:rsidR="004B29FE" w:rsidRPr="00E51D94">
        <w:rPr>
          <w:rFonts w:ascii="Century Gothic" w:eastAsia="Times New Roman" w:hAnsi="Century Gothic"/>
          <w:b/>
          <w:bCs/>
          <w:kern w:val="36"/>
          <w:sz w:val="22"/>
          <w:szCs w:val="22"/>
        </w:rPr>
        <w:t xml:space="preserve"> in CISI’s Financial Planning </w:t>
      </w:r>
      <w:r>
        <w:rPr>
          <w:rFonts w:ascii="Century Gothic" w:eastAsia="Times New Roman" w:hAnsi="Century Gothic"/>
          <w:b/>
          <w:bCs/>
          <w:kern w:val="36"/>
          <w:sz w:val="22"/>
          <w:szCs w:val="22"/>
        </w:rPr>
        <w:t xml:space="preserve">Week </w:t>
      </w:r>
      <w:r w:rsidR="00DD6EBB">
        <w:rPr>
          <w:rFonts w:ascii="Century Gothic" w:eastAsia="Times New Roman" w:hAnsi="Century Gothic"/>
          <w:b/>
          <w:bCs/>
          <w:kern w:val="36"/>
          <w:sz w:val="22"/>
          <w:szCs w:val="22"/>
        </w:rPr>
        <w:t>3 - 9</w:t>
      </w:r>
      <w:r>
        <w:rPr>
          <w:rFonts w:ascii="Century Gothic" w:eastAsia="Times New Roman" w:hAnsi="Century Gothic"/>
          <w:b/>
          <w:bCs/>
          <w:kern w:val="36"/>
          <w:sz w:val="22"/>
          <w:szCs w:val="22"/>
        </w:rPr>
        <w:t xml:space="preserve"> October 202</w:t>
      </w:r>
      <w:r w:rsidR="00DD6EBB">
        <w:rPr>
          <w:rFonts w:ascii="Century Gothic" w:eastAsia="Times New Roman" w:hAnsi="Century Gothic"/>
          <w:b/>
          <w:bCs/>
          <w:kern w:val="36"/>
          <w:sz w:val="22"/>
          <w:szCs w:val="22"/>
        </w:rPr>
        <w:t>2</w:t>
      </w:r>
    </w:p>
    <w:p w14:paraId="3449E248" w14:textId="0B78B134" w:rsidR="007B6F9B" w:rsidRPr="00E51D94" w:rsidRDefault="00252D19" w:rsidP="00510B08">
      <w:pPr>
        <w:jc w:val="center"/>
        <w:rPr>
          <w:rFonts w:ascii="Century Gothic" w:hAnsi="Century Gothic"/>
          <w:b/>
          <w:sz w:val="22"/>
          <w:szCs w:val="22"/>
        </w:rPr>
      </w:pPr>
      <w:r w:rsidRPr="00E51D94">
        <w:rPr>
          <w:rFonts w:ascii="Century Gothic" w:hAnsi="Century Gothic"/>
          <w:b/>
          <w:sz w:val="22"/>
          <w:szCs w:val="22"/>
        </w:rPr>
        <w:t>#</w:t>
      </w:r>
      <w:r w:rsidR="00480B3A" w:rsidRPr="00E51D94">
        <w:rPr>
          <w:rFonts w:ascii="Century Gothic" w:hAnsi="Century Gothic"/>
          <w:b/>
          <w:sz w:val="22"/>
          <w:szCs w:val="22"/>
        </w:rPr>
        <w:t>FPWUK</w:t>
      </w:r>
    </w:p>
    <w:p w14:paraId="765CC3E7" w14:textId="5FD467A2" w:rsidR="00510B08" w:rsidRPr="00E51D94" w:rsidRDefault="00510B08" w:rsidP="00510B08">
      <w:pPr>
        <w:rPr>
          <w:rFonts w:ascii="Century Gothic" w:hAnsi="Century Gothic"/>
          <w:b/>
          <w:sz w:val="22"/>
          <w:szCs w:val="22"/>
        </w:rPr>
      </w:pPr>
    </w:p>
    <w:p w14:paraId="19690246" w14:textId="3503225D" w:rsidR="00F46214" w:rsidRPr="00E51D94" w:rsidRDefault="008D6C00" w:rsidP="00F46214">
      <w:pPr>
        <w:rPr>
          <w:rFonts w:ascii="Century Gothic" w:hAnsi="Century Gothic"/>
          <w:sz w:val="22"/>
          <w:szCs w:val="22"/>
        </w:rPr>
      </w:pPr>
      <w:r w:rsidRPr="008D6C00">
        <w:rPr>
          <w:rFonts w:ascii="Century Gothic" w:hAnsi="Century Gothic"/>
          <w:sz w:val="22"/>
          <w:szCs w:val="22"/>
        </w:rPr>
        <w:t xml:space="preserve">The 2022 UK Financial Planning Week (03-09 October) comes as the cost of living is soaring, inflation and interest rates are rising, and as a new Prime Minister takes up residence in Downing Street. This year the week-long event is about busting myths around financial planning and encouraging conversation around finances. The aim is to </w:t>
      </w:r>
      <w:r w:rsidR="00F46214">
        <w:rPr>
          <w:rFonts w:ascii="Century Gothic" w:hAnsi="Century Gothic"/>
          <w:sz w:val="22"/>
          <w:szCs w:val="22"/>
        </w:rPr>
        <w:t>empower</w:t>
      </w:r>
      <w:r w:rsidRPr="008D6C00">
        <w:rPr>
          <w:rFonts w:ascii="Century Gothic" w:hAnsi="Century Gothic"/>
          <w:sz w:val="22"/>
          <w:szCs w:val="22"/>
        </w:rPr>
        <w:t xml:space="preserve"> consumers </w:t>
      </w:r>
      <w:r w:rsidR="00F46214">
        <w:rPr>
          <w:rFonts w:ascii="Century Gothic" w:hAnsi="Century Gothic"/>
          <w:sz w:val="22"/>
          <w:szCs w:val="22"/>
        </w:rPr>
        <w:t xml:space="preserve">throughout the UK by raising awareness of the support available from financial planning, this includes help with organising finances and guidance in planning how to reach life goals and dreams. </w:t>
      </w:r>
    </w:p>
    <w:p w14:paraId="197E3C15" w14:textId="5AEC4BF4" w:rsidR="00510B08" w:rsidRPr="00E51D94" w:rsidRDefault="00510B08" w:rsidP="00510B08">
      <w:pPr>
        <w:rPr>
          <w:rFonts w:ascii="Century Gothic" w:hAnsi="Century Gothic"/>
          <w:sz w:val="22"/>
          <w:szCs w:val="22"/>
        </w:rPr>
      </w:pPr>
    </w:p>
    <w:p w14:paraId="560DD59B" w14:textId="5D12DB3D" w:rsidR="0014614D" w:rsidRPr="00E51D94" w:rsidRDefault="008B7C66" w:rsidP="0014614D">
      <w:pPr>
        <w:pStyle w:val="NoSpacing"/>
        <w:rPr>
          <w:rFonts w:ascii="Century Gothic" w:hAnsi="Century Gothic" w:cs="Times New Roman"/>
          <w:lang w:eastAsia="en-GB"/>
        </w:rPr>
      </w:pPr>
      <w:r w:rsidRPr="008B7C66">
        <w:rPr>
          <w:rFonts w:ascii="Century Gothic" w:hAnsi="Century Gothic" w:cs="Times New Roman"/>
          <w:bCs/>
          <w:lang w:eastAsia="en-GB"/>
        </w:rPr>
        <w:t>This initiative is very important to us at</w:t>
      </w:r>
      <w:r w:rsidRPr="008B7C66">
        <w:rPr>
          <w:rFonts w:ascii="Century Gothic" w:hAnsi="Century Gothic" w:cs="Times New Roman"/>
          <w:b/>
          <w:lang w:eastAsia="en-GB"/>
        </w:rPr>
        <w:t xml:space="preserve"> </w:t>
      </w:r>
      <w:r w:rsidR="0014614D" w:rsidRPr="00A20738">
        <w:rPr>
          <w:rFonts w:ascii="Century Gothic" w:hAnsi="Century Gothic" w:cs="Times New Roman"/>
          <w:b/>
          <w:highlight w:val="yellow"/>
          <w:lang w:eastAsia="en-GB"/>
        </w:rPr>
        <w:t>[Insert your firm</w:t>
      </w:r>
      <w:r w:rsidR="0014614D" w:rsidRPr="008B7C66">
        <w:rPr>
          <w:rFonts w:ascii="Century Gothic" w:hAnsi="Century Gothic" w:cs="Times New Roman"/>
          <w:b/>
          <w:highlight w:val="yellow"/>
          <w:lang w:eastAsia="en-GB"/>
        </w:rPr>
        <w:t>]</w:t>
      </w:r>
      <w:r w:rsidRPr="008B7C66">
        <w:rPr>
          <w:rFonts w:ascii="Century Gothic" w:hAnsi="Century Gothic" w:cs="Times New Roman"/>
          <w:bCs/>
          <w:lang w:eastAsia="en-GB"/>
        </w:rPr>
        <w:t xml:space="preserve">, we </w:t>
      </w:r>
      <w:r w:rsidR="00D9352B">
        <w:rPr>
          <w:rFonts w:ascii="Century Gothic" w:hAnsi="Century Gothic" w:cs="Times New Roman"/>
          <w:bCs/>
          <w:lang w:eastAsia="en-GB"/>
        </w:rPr>
        <w:t>value</w:t>
      </w:r>
      <w:r w:rsidR="0014614D" w:rsidRPr="00E51D94">
        <w:rPr>
          <w:rFonts w:ascii="Century Gothic" w:hAnsi="Century Gothic" w:cs="Times New Roman"/>
          <w:lang w:eastAsia="en-GB"/>
        </w:rPr>
        <w:t xml:space="preserve"> supporting</w:t>
      </w:r>
      <w:r w:rsidR="00EE5D2B" w:rsidRPr="00E51D94">
        <w:rPr>
          <w:rFonts w:ascii="Century Gothic" w:hAnsi="Century Gothic" w:cs="Times New Roman"/>
          <w:lang w:eastAsia="en-GB"/>
        </w:rPr>
        <w:t xml:space="preserve"> the </w:t>
      </w:r>
      <w:r w:rsidR="00EE5D2B" w:rsidRPr="00E51D94">
        <w:rPr>
          <w:rFonts w:ascii="Century Gothic" w:hAnsi="Century Gothic"/>
        </w:rPr>
        <w:t>Chartered Institute for Securities &amp; Investment’s</w:t>
      </w:r>
      <w:r w:rsidR="0014614D" w:rsidRPr="00E51D94">
        <w:rPr>
          <w:rFonts w:ascii="Century Gothic" w:hAnsi="Century Gothic" w:cs="Times New Roman"/>
          <w:lang w:eastAsia="en-GB"/>
        </w:rPr>
        <w:t xml:space="preserve"> </w:t>
      </w:r>
      <w:r w:rsidR="00EE5D2B" w:rsidRPr="00E51D94">
        <w:rPr>
          <w:rFonts w:ascii="Century Gothic" w:hAnsi="Century Gothic" w:cs="Times New Roman"/>
          <w:lang w:eastAsia="en-GB"/>
        </w:rPr>
        <w:t xml:space="preserve">(CISI) </w:t>
      </w:r>
      <w:r w:rsidR="0014614D" w:rsidRPr="00E51D94">
        <w:rPr>
          <w:rFonts w:ascii="Century Gothic" w:hAnsi="Century Gothic" w:cs="Times New Roman"/>
          <w:lang w:eastAsia="en-GB"/>
        </w:rPr>
        <w:t xml:space="preserve">Financial Planning Week and will be </w:t>
      </w:r>
      <w:r w:rsidR="0014614D" w:rsidRPr="00E51D94">
        <w:rPr>
          <w:rFonts w:ascii="Century Gothic" w:hAnsi="Century Gothic" w:cs="Times New Roman"/>
          <w:b/>
          <w:lang w:eastAsia="en-GB"/>
        </w:rPr>
        <w:t>[</w:t>
      </w:r>
      <w:r w:rsidR="0014614D" w:rsidRPr="00A20738">
        <w:rPr>
          <w:rFonts w:ascii="Century Gothic" w:hAnsi="Century Gothic" w:cs="Times New Roman"/>
          <w:b/>
          <w:highlight w:val="yellow"/>
          <w:lang w:eastAsia="en-GB"/>
        </w:rPr>
        <w:t xml:space="preserve">Insert your firm’s </w:t>
      </w:r>
      <w:r w:rsidR="00F46214">
        <w:rPr>
          <w:rFonts w:ascii="Century Gothic" w:hAnsi="Century Gothic" w:cs="Times New Roman"/>
          <w:b/>
          <w:highlight w:val="yellow"/>
          <w:lang w:eastAsia="en-GB"/>
        </w:rPr>
        <w:t>Financial Planning Week activity/activities</w:t>
      </w:r>
      <w:r w:rsidR="0014614D" w:rsidRPr="00A20738">
        <w:rPr>
          <w:rFonts w:ascii="Century Gothic" w:hAnsi="Century Gothic" w:cs="Times New Roman"/>
          <w:b/>
          <w:highlight w:val="yellow"/>
          <w:lang w:eastAsia="en-GB"/>
        </w:rPr>
        <w:t>]</w:t>
      </w:r>
      <w:r w:rsidR="00F46214">
        <w:rPr>
          <w:rFonts w:ascii="Century Gothic" w:hAnsi="Century Gothic" w:cs="Times New Roman"/>
          <w:lang w:eastAsia="en-GB"/>
        </w:rPr>
        <w:t xml:space="preserve">, </w:t>
      </w:r>
      <w:r w:rsidR="0014614D" w:rsidRPr="00A20738">
        <w:rPr>
          <w:rFonts w:ascii="Century Gothic" w:hAnsi="Century Gothic" w:cs="Times New Roman"/>
          <w:b/>
          <w:highlight w:val="yellow"/>
          <w:lang w:eastAsia="en-GB"/>
        </w:rPr>
        <w:t xml:space="preserve">[insert your firm’s webpage, </w:t>
      </w:r>
      <w:proofErr w:type="gramStart"/>
      <w:r w:rsidR="0014614D" w:rsidRPr="00A20738">
        <w:rPr>
          <w:rFonts w:ascii="Century Gothic" w:hAnsi="Century Gothic" w:cs="Times New Roman"/>
          <w:b/>
          <w:highlight w:val="yellow"/>
          <w:lang w:eastAsia="en-GB"/>
        </w:rPr>
        <w:t>email</w:t>
      </w:r>
      <w:proofErr w:type="gramEnd"/>
      <w:r w:rsidR="0014614D" w:rsidRPr="00A20738">
        <w:rPr>
          <w:rFonts w:ascii="Century Gothic" w:hAnsi="Century Gothic" w:cs="Times New Roman"/>
          <w:b/>
          <w:highlight w:val="yellow"/>
          <w:lang w:eastAsia="en-GB"/>
        </w:rPr>
        <w:t xml:space="preserve"> </w:t>
      </w:r>
      <w:r w:rsidR="00F46214">
        <w:rPr>
          <w:rFonts w:ascii="Century Gothic" w:hAnsi="Century Gothic" w:cs="Times New Roman"/>
          <w:b/>
          <w:highlight w:val="yellow"/>
          <w:lang w:eastAsia="en-GB"/>
        </w:rPr>
        <w:t>or</w:t>
      </w:r>
      <w:r w:rsidR="0014614D" w:rsidRPr="00A20738">
        <w:rPr>
          <w:rFonts w:ascii="Century Gothic" w:hAnsi="Century Gothic" w:cs="Times New Roman"/>
          <w:b/>
          <w:highlight w:val="yellow"/>
          <w:lang w:eastAsia="en-GB"/>
        </w:rPr>
        <w:t xml:space="preserve"> telephone number]</w:t>
      </w:r>
      <w:r w:rsidR="0014614D" w:rsidRPr="00A20738">
        <w:rPr>
          <w:rFonts w:ascii="Century Gothic" w:hAnsi="Century Gothic" w:cs="Times New Roman"/>
          <w:highlight w:val="yellow"/>
          <w:lang w:eastAsia="en-GB"/>
        </w:rPr>
        <w:t>.</w:t>
      </w:r>
    </w:p>
    <w:p w14:paraId="763B3150" w14:textId="77777777" w:rsidR="008B7C66" w:rsidRPr="00E51D94" w:rsidRDefault="008B7C66" w:rsidP="00510B08">
      <w:pPr>
        <w:rPr>
          <w:rFonts w:ascii="Century Gothic" w:hAnsi="Century Gothic"/>
          <w:sz w:val="22"/>
          <w:szCs w:val="22"/>
          <w:vertAlign w:val="superscript"/>
        </w:rPr>
      </w:pPr>
    </w:p>
    <w:p w14:paraId="4F2C3CD9" w14:textId="369931A3" w:rsidR="00510B08" w:rsidRPr="009523A5" w:rsidRDefault="00510B08" w:rsidP="00510B08">
      <w:pPr>
        <w:rPr>
          <w:rFonts w:ascii="Century Gothic" w:hAnsi="Century Gothic"/>
          <w:sz w:val="20"/>
          <w:szCs w:val="20"/>
        </w:rPr>
      </w:pPr>
      <w:r w:rsidRPr="00E51D94">
        <w:rPr>
          <w:rFonts w:ascii="Century Gothic" w:hAnsi="Century Gothic"/>
          <w:sz w:val="22"/>
          <w:szCs w:val="22"/>
        </w:rPr>
        <w:t>The annual</w:t>
      </w:r>
      <w:r w:rsidR="00781501" w:rsidRPr="00E51D94">
        <w:rPr>
          <w:rFonts w:ascii="Century Gothic" w:hAnsi="Century Gothic"/>
          <w:sz w:val="22"/>
          <w:szCs w:val="22"/>
        </w:rPr>
        <w:t xml:space="preserve"> campaign, organised by the</w:t>
      </w:r>
      <w:r w:rsidR="002E318F" w:rsidRPr="00E51D94">
        <w:rPr>
          <w:rFonts w:ascii="Century Gothic" w:hAnsi="Century Gothic"/>
          <w:sz w:val="22"/>
          <w:szCs w:val="22"/>
        </w:rPr>
        <w:t xml:space="preserve"> </w:t>
      </w:r>
      <w:r w:rsidR="00781501" w:rsidRPr="00E51D94">
        <w:rPr>
          <w:rFonts w:ascii="Century Gothic" w:hAnsi="Century Gothic"/>
          <w:sz w:val="22"/>
          <w:szCs w:val="22"/>
        </w:rPr>
        <w:t>not</w:t>
      </w:r>
      <w:r w:rsidR="004A2ED9" w:rsidRPr="00E51D94">
        <w:rPr>
          <w:rFonts w:ascii="Century Gothic" w:hAnsi="Century Gothic"/>
          <w:sz w:val="22"/>
          <w:szCs w:val="22"/>
        </w:rPr>
        <w:t>-</w:t>
      </w:r>
      <w:r w:rsidR="00781501" w:rsidRPr="00E51D94">
        <w:rPr>
          <w:rFonts w:ascii="Century Gothic" w:hAnsi="Century Gothic"/>
          <w:sz w:val="22"/>
          <w:szCs w:val="22"/>
        </w:rPr>
        <w:t>for profit professional body the C</w:t>
      </w:r>
      <w:r w:rsidR="00EE5D2B" w:rsidRPr="00E51D94">
        <w:rPr>
          <w:rFonts w:ascii="Century Gothic" w:hAnsi="Century Gothic"/>
          <w:sz w:val="22"/>
          <w:szCs w:val="22"/>
        </w:rPr>
        <w:t>ISI</w:t>
      </w:r>
      <w:r w:rsidR="00781501" w:rsidRPr="00E51D94">
        <w:rPr>
          <w:rFonts w:ascii="Century Gothic" w:hAnsi="Century Gothic"/>
          <w:sz w:val="22"/>
          <w:szCs w:val="22"/>
        </w:rPr>
        <w:t>,</w:t>
      </w:r>
      <w:r w:rsidRPr="00E51D94">
        <w:rPr>
          <w:rFonts w:ascii="Century Gothic" w:hAnsi="Century Gothic"/>
          <w:sz w:val="22"/>
          <w:szCs w:val="22"/>
        </w:rPr>
        <w:t xml:space="preserve"> is a </w:t>
      </w:r>
      <w:r w:rsidR="008B7C66">
        <w:rPr>
          <w:rFonts w:ascii="Century Gothic" w:hAnsi="Century Gothic"/>
          <w:sz w:val="22"/>
          <w:szCs w:val="22"/>
        </w:rPr>
        <w:t xml:space="preserve">nationwide </w:t>
      </w:r>
      <w:r w:rsidRPr="00E51D94">
        <w:rPr>
          <w:rFonts w:ascii="Century Gothic" w:hAnsi="Century Gothic"/>
          <w:sz w:val="22"/>
          <w:szCs w:val="22"/>
        </w:rPr>
        <w:t>initiative</w:t>
      </w:r>
      <w:r w:rsidR="008B7C66">
        <w:rPr>
          <w:rFonts w:ascii="Century Gothic" w:hAnsi="Century Gothic"/>
          <w:sz w:val="22"/>
          <w:szCs w:val="22"/>
        </w:rPr>
        <w:t xml:space="preserve"> aimin</w:t>
      </w:r>
      <w:r w:rsidR="008B7C66" w:rsidRPr="009523A5">
        <w:rPr>
          <w:rFonts w:ascii="Century Gothic" w:hAnsi="Century Gothic"/>
          <w:sz w:val="22"/>
          <w:szCs w:val="22"/>
        </w:rPr>
        <w:t>g</w:t>
      </w:r>
      <w:r w:rsidRPr="009523A5">
        <w:rPr>
          <w:rFonts w:ascii="Century Gothic" w:hAnsi="Century Gothic"/>
          <w:sz w:val="22"/>
          <w:szCs w:val="22"/>
        </w:rPr>
        <w:t xml:space="preserve"> </w:t>
      </w:r>
      <w:r w:rsidR="009523A5" w:rsidRPr="009523A5">
        <w:rPr>
          <w:rFonts w:ascii="Century Gothic" w:hAnsi="Century Gothic" w:cs="Segoe UI"/>
          <w:sz w:val="22"/>
          <w:szCs w:val="22"/>
        </w:rPr>
        <w:t>to help consumers build financial confidence, combat anxiety and stress about money and deal with life’s challenges around day-to-day financial decisions.</w:t>
      </w:r>
      <w:r w:rsidR="00F46214">
        <w:rPr>
          <w:rFonts w:ascii="Century Gothic" w:hAnsi="Century Gothic" w:cs="Segoe UI"/>
          <w:sz w:val="22"/>
          <w:szCs w:val="22"/>
        </w:rPr>
        <w:t xml:space="preserve"> The CISI financial planning community, </w:t>
      </w:r>
      <w:r w:rsidR="00F46214" w:rsidRPr="00F46214">
        <w:rPr>
          <w:rFonts w:ascii="Century Gothic" w:hAnsi="Century Gothic" w:cs="Segoe UI"/>
          <w:sz w:val="22"/>
          <w:szCs w:val="22"/>
        </w:rPr>
        <w:t>led by CERTIFIED FINANCIAL PLANNER</w:t>
      </w:r>
      <w:r w:rsidR="00F46214">
        <w:rPr>
          <w:rFonts w:ascii="Century Gothic" w:hAnsi="Century Gothic" w:cs="Segoe UI"/>
          <w:sz w:val="22"/>
          <w:szCs w:val="22"/>
        </w:rPr>
        <w:t>™</w:t>
      </w:r>
      <w:r w:rsidR="00F46214" w:rsidRPr="00F46214">
        <w:rPr>
          <w:rFonts w:ascii="Century Gothic" w:hAnsi="Century Gothic" w:cs="Segoe UI"/>
          <w:sz w:val="22"/>
          <w:szCs w:val="22"/>
        </w:rPr>
        <w:t xml:space="preserve"> professionals</w:t>
      </w:r>
      <w:r w:rsidR="00F46214">
        <w:rPr>
          <w:rFonts w:ascii="Century Gothic" w:hAnsi="Century Gothic" w:cs="Segoe UI"/>
          <w:sz w:val="22"/>
          <w:szCs w:val="22"/>
        </w:rPr>
        <w:t>, are a great support in sharing the message of this initiative.</w:t>
      </w:r>
    </w:p>
    <w:p w14:paraId="15EC88F8" w14:textId="77777777" w:rsidR="000B559C" w:rsidRDefault="000B559C" w:rsidP="00510B08">
      <w:pPr>
        <w:rPr>
          <w:rFonts w:ascii="Century Gothic" w:hAnsi="Century Gothic"/>
          <w:sz w:val="22"/>
          <w:szCs w:val="22"/>
          <w:vertAlign w:val="superscript"/>
        </w:rPr>
      </w:pPr>
    </w:p>
    <w:p w14:paraId="3A698AFD" w14:textId="32EE22BD" w:rsidR="00311F1F" w:rsidRPr="00E51D94" w:rsidRDefault="008B7C66" w:rsidP="00510B08">
      <w:pPr>
        <w:rPr>
          <w:rFonts w:ascii="Century Gothic" w:hAnsi="Century Gothic"/>
          <w:b/>
          <w:color w:val="FF0000"/>
          <w:sz w:val="22"/>
          <w:szCs w:val="22"/>
        </w:rPr>
      </w:pPr>
      <w:r>
        <w:rPr>
          <w:rFonts w:ascii="Century Gothic" w:hAnsi="Century Gothic"/>
          <w:sz w:val="22"/>
          <w:szCs w:val="22"/>
        </w:rPr>
        <w:t>The UK public</w:t>
      </w:r>
      <w:r w:rsidR="00904278">
        <w:rPr>
          <w:rFonts w:ascii="Century Gothic" w:hAnsi="Century Gothic"/>
          <w:sz w:val="22"/>
          <w:szCs w:val="22"/>
        </w:rPr>
        <w:t xml:space="preserve"> </w:t>
      </w:r>
      <w:r w:rsidR="00311F1F" w:rsidRPr="00E51D94">
        <w:rPr>
          <w:rFonts w:ascii="Century Gothic" w:hAnsi="Century Gothic"/>
          <w:sz w:val="22"/>
          <w:szCs w:val="22"/>
        </w:rPr>
        <w:t xml:space="preserve">are being encouraged to </w:t>
      </w:r>
      <w:r w:rsidR="008921C4" w:rsidRPr="00E51D94">
        <w:rPr>
          <w:rFonts w:ascii="Century Gothic" w:hAnsi="Century Gothic"/>
          <w:sz w:val="22"/>
          <w:szCs w:val="22"/>
        </w:rPr>
        <w:t xml:space="preserve">think about </w:t>
      </w:r>
      <w:r w:rsidR="009E69F4" w:rsidRPr="00E51D94">
        <w:rPr>
          <w:rFonts w:ascii="Century Gothic" w:hAnsi="Century Gothic"/>
          <w:sz w:val="22"/>
          <w:szCs w:val="22"/>
        </w:rPr>
        <w:t xml:space="preserve">how they feel </w:t>
      </w:r>
      <w:r>
        <w:rPr>
          <w:rFonts w:ascii="Century Gothic" w:hAnsi="Century Gothic"/>
          <w:sz w:val="22"/>
          <w:szCs w:val="22"/>
        </w:rPr>
        <w:t>about</w:t>
      </w:r>
      <w:r w:rsidR="009E69F4" w:rsidRPr="00E51D94">
        <w:rPr>
          <w:rFonts w:ascii="Century Gothic" w:hAnsi="Century Gothic"/>
          <w:sz w:val="22"/>
          <w:szCs w:val="22"/>
        </w:rPr>
        <w:t xml:space="preserve"> their finances,</w:t>
      </w:r>
      <w:r>
        <w:rPr>
          <w:rFonts w:ascii="Century Gothic" w:hAnsi="Century Gothic"/>
          <w:sz w:val="22"/>
          <w:szCs w:val="22"/>
        </w:rPr>
        <w:t xml:space="preserve"> whether they feel they know as much as they could</w:t>
      </w:r>
      <w:r w:rsidR="008921C4" w:rsidRPr="00E51D94">
        <w:rPr>
          <w:rFonts w:ascii="Century Gothic" w:hAnsi="Century Gothic"/>
          <w:sz w:val="22"/>
          <w:szCs w:val="22"/>
        </w:rPr>
        <w:t xml:space="preserve"> and to </w:t>
      </w:r>
      <w:r w:rsidR="00DD6EBB">
        <w:rPr>
          <w:rFonts w:ascii="Century Gothic" w:hAnsi="Century Gothic"/>
          <w:sz w:val="22"/>
          <w:szCs w:val="22"/>
        </w:rPr>
        <w:t>understand what meeting with a</w:t>
      </w:r>
      <w:r w:rsidR="00904278">
        <w:rPr>
          <w:rFonts w:ascii="Century Gothic" w:hAnsi="Century Gothic"/>
          <w:sz w:val="22"/>
          <w:szCs w:val="22"/>
        </w:rPr>
        <w:t xml:space="preserve"> </w:t>
      </w:r>
      <w:r w:rsidR="00074703" w:rsidRPr="00E51D94">
        <w:rPr>
          <w:rFonts w:ascii="Century Gothic" w:hAnsi="Century Gothic"/>
          <w:sz w:val="22"/>
          <w:szCs w:val="22"/>
        </w:rPr>
        <w:t>financial planner</w:t>
      </w:r>
      <w:r w:rsidR="00DD6EBB">
        <w:rPr>
          <w:rFonts w:ascii="Century Gothic" w:hAnsi="Century Gothic"/>
          <w:sz w:val="22"/>
          <w:szCs w:val="22"/>
        </w:rPr>
        <w:t xml:space="preserve"> involves</w:t>
      </w:r>
      <w:r>
        <w:rPr>
          <w:rFonts w:ascii="Century Gothic" w:hAnsi="Century Gothic"/>
          <w:sz w:val="22"/>
          <w:szCs w:val="22"/>
        </w:rPr>
        <w:t>,</w:t>
      </w:r>
      <w:r w:rsidR="00074703" w:rsidRPr="00E51D94">
        <w:rPr>
          <w:rFonts w:ascii="Century Gothic" w:hAnsi="Century Gothic"/>
          <w:sz w:val="22"/>
          <w:szCs w:val="22"/>
        </w:rPr>
        <w:t xml:space="preserve"> </w:t>
      </w:r>
      <w:r>
        <w:rPr>
          <w:rFonts w:ascii="Century Gothic" w:hAnsi="Century Gothic"/>
          <w:sz w:val="22"/>
          <w:szCs w:val="22"/>
        </w:rPr>
        <w:t xml:space="preserve">to see the life-changing benefits for themselves </w:t>
      </w:r>
      <w:r w:rsidR="00DD6EBB">
        <w:rPr>
          <w:rFonts w:ascii="Century Gothic" w:hAnsi="Century Gothic"/>
          <w:sz w:val="22"/>
          <w:szCs w:val="22"/>
        </w:rPr>
        <w:t xml:space="preserve">by visiting </w:t>
      </w:r>
      <w:hyperlink r:id="rId10" w:history="1">
        <w:r w:rsidR="00DD6EBB" w:rsidRPr="00F46214">
          <w:rPr>
            <w:rStyle w:val="Hyperlink"/>
            <w:rFonts w:ascii="Century Gothic" w:hAnsi="Century Gothic"/>
            <w:b/>
            <w:bCs/>
            <w:sz w:val="22"/>
            <w:szCs w:val="22"/>
          </w:rPr>
          <w:t>financialplanning.cisi.org</w:t>
        </w:r>
      </w:hyperlink>
      <w:r w:rsidR="00DD6EBB">
        <w:rPr>
          <w:rFonts w:ascii="Century Gothic" w:hAnsi="Century Gothic"/>
          <w:sz w:val="22"/>
          <w:szCs w:val="22"/>
        </w:rPr>
        <w:t xml:space="preserve">. </w:t>
      </w:r>
    </w:p>
    <w:p w14:paraId="40C95939" w14:textId="0770A518" w:rsidR="0014614D" w:rsidRPr="00E51D94" w:rsidRDefault="0014614D" w:rsidP="00510B08">
      <w:pPr>
        <w:rPr>
          <w:rFonts w:ascii="Century Gothic" w:hAnsi="Century Gothic"/>
          <w:b/>
          <w:sz w:val="22"/>
          <w:szCs w:val="22"/>
        </w:rPr>
      </w:pPr>
    </w:p>
    <w:p w14:paraId="40903277" w14:textId="33B59B91" w:rsidR="009E69F4" w:rsidRDefault="0014614D" w:rsidP="000B559C">
      <w:pPr>
        <w:tabs>
          <w:tab w:val="left" w:pos="1200"/>
        </w:tabs>
        <w:rPr>
          <w:rFonts w:ascii="Century Gothic" w:hAnsi="Century Gothic"/>
          <w:b/>
          <w:sz w:val="22"/>
          <w:szCs w:val="22"/>
        </w:rPr>
      </w:pPr>
      <w:r w:rsidRPr="00A20738">
        <w:rPr>
          <w:rFonts w:ascii="Century Gothic" w:hAnsi="Century Gothic"/>
          <w:b/>
          <w:sz w:val="22"/>
          <w:szCs w:val="22"/>
          <w:highlight w:val="yellow"/>
        </w:rPr>
        <w:t>[Insert name</w:t>
      </w:r>
      <w:r w:rsidR="00A774C7" w:rsidRPr="00A20738">
        <w:rPr>
          <w:rFonts w:ascii="Century Gothic" w:hAnsi="Century Gothic"/>
          <w:b/>
          <w:sz w:val="22"/>
          <w:szCs w:val="22"/>
          <w:highlight w:val="yellow"/>
        </w:rPr>
        <w:t xml:space="preserve">, </w:t>
      </w:r>
      <w:r w:rsidR="00A20738" w:rsidRPr="00A20738">
        <w:rPr>
          <w:rFonts w:ascii="Century Gothic" w:hAnsi="Century Gothic"/>
          <w:b/>
          <w:sz w:val="22"/>
          <w:szCs w:val="22"/>
          <w:highlight w:val="yellow"/>
        </w:rPr>
        <w:t>insert</w:t>
      </w:r>
      <w:r w:rsidRPr="00A20738">
        <w:rPr>
          <w:rFonts w:ascii="Century Gothic" w:hAnsi="Century Gothic"/>
          <w:b/>
          <w:sz w:val="22"/>
          <w:szCs w:val="22"/>
          <w:highlight w:val="yellow"/>
        </w:rPr>
        <w:t xml:space="preserve"> your firm</w:t>
      </w:r>
      <w:r w:rsidR="00A20738" w:rsidRPr="00A20738">
        <w:rPr>
          <w:rFonts w:ascii="Century Gothic" w:hAnsi="Century Gothic"/>
          <w:b/>
          <w:sz w:val="22"/>
          <w:szCs w:val="22"/>
          <w:highlight w:val="yellow"/>
        </w:rPr>
        <w:t>,</w:t>
      </w:r>
      <w:r w:rsidRPr="00A20738">
        <w:rPr>
          <w:rFonts w:ascii="Century Gothic" w:hAnsi="Century Gothic"/>
          <w:b/>
          <w:sz w:val="22"/>
          <w:szCs w:val="22"/>
          <w:highlight w:val="yellow"/>
        </w:rPr>
        <w:t xml:space="preserve"> said: “Insert quote XXX XXX XXX”]</w:t>
      </w:r>
    </w:p>
    <w:p w14:paraId="5E663D6F" w14:textId="77777777" w:rsidR="000B559C" w:rsidRPr="000B559C" w:rsidRDefault="000B559C" w:rsidP="000B559C">
      <w:pPr>
        <w:tabs>
          <w:tab w:val="left" w:pos="1200"/>
        </w:tabs>
        <w:rPr>
          <w:rFonts w:ascii="Century Gothic" w:hAnsi="Century Gothic"/>
          <w:b/>
          <w:sz w:val="22"/>
          <w:szCs w:val="22"/>
        </w:rPr>
      </w:pPr>
    </w:p>
    <w:p w14:paraId="3E187B2E" w14:textId="4672A52A" w:rsidR="008D6C00" w:rsidRDefault="008D6C00" w:rsidP="00E12062">
      <w:pPr>
        <w:shd w:val="clear" w:color="auto" w:fill="FFFFFF"/>
        <w:spacing w:after="300"/>
        <w:rPr>
          <w:rFonts w:ascii="Century Gothic" w:eastAsia="Times New Roman" w:hAnsi="Century Gothic" w:cs="Segoe UI"/>
          <w:color w:val="333333"/>
          <w:sz w:val="22"/>
          <w:szCs w:val="22"/>
        </w:rPr>
      </w:pPr>
      <w:r w:rsidRPr="008D6C00">
        <w:rPr>
          <w:rFonts w:ascii="Century Gothic" w:eastAsia="Times New Roman" w:hAnsi="Century Gothic" w:cs="Segoe UI"/>
          <w:color w:val="333333"/>
          <w:sz w:val="22"/>
          <w:szCs w:val="22"/>
        </w:rPr>
        <w:t xml:space="preserve">Sally Plant, CISI Assistant Director, Financial Planning </w:t>
      </w:r>
      <w:r>
        <w:rPr>
          <w:rFonts w:ascii="Century Gothic" w:eastAsia="Times New Roman" w:hAnsi="Century Gothic" w:cs="Segoe UI"/>
          <w:color w:val="333333"/>
          <w:sz w:val="22"/>
          <w:szCs w:val="22"/>
        </w:rPr>
        <w:t>&amp;</w:t>
      </w:r>
      <w:r w:rsidRPr="008D6C00">
        <w:rPr>
          <w:rFonts w:ascii="Century Gothic" w:eastAsia="Times New Roman" w:hAnsi="Century Gothic" w:cs="Segoe UI"/>
          <w:color w:val="333333"/>
          <w:sz w:val="22"/>
          <w:szCs w:val="22"/>
        </w:rPr>
        <w:t xml:space="preserve"> Education Development said: </w:t>
      </w:r>
      <w:r>
        <w:rPr>
          <w:rFonts w:ascii="Century Gothic" w:eastAsia="Times New Roman" w:hAnsi="Century Gothic" w:cs="Segoe UI"/>
          <w:color w:val="333333"/>
          <w:sz w:val="22"/>
          <w:szCs w:val="22"/>
        </w:rPr>
        <w:br/>
      </w:r>
      <w:r>
        <w:rPr>
          <w:rFonts w:ascii="Century Gothic" w:eastAsia="Times New Roman" w:hAnsi="Century Gothic" w:cs="Segoe UI"/>
          <w:color w:val="333333"/>
          <w:sz w:val="22"/>
          <w:szCs w:val="22"/>
        </w:rPr>
        <w:br/>
      </w:r>
      <w:r w:rsidRPr="008D6C00">
        <w:rPr>
          <w:rFonts w:ascii="Century Gothic" w:eastAsia="Times New Roman" w:hAnsi="Century Gothic" w:cs="Segoe UI"/>
          <w:color w:val="333333"/>
          <w:sz w:val="22"/>
          <w:szCs w:val="22"/>
        </w:rPr>
        <w:t>"It has never been more important to get the message out – that financial literacy is an important tool for life, and financial planning is an essential part of wellbeing and mental fitness. Financial Planning Week helps raise awareness about the role of qualified financial planners in helping people from all walks of life, and all ages – and importantly, not just the wealthy – to think ahead and plan for the future."</w:t>
      </w:r>
    </w:p>
    <w:p w14:paraId="1798E3D8" w14:textId="699617B5" w:rsidR="00E12062" w:rsidRPr="00E51D94" w:rsidRDefault="00E12062" w:rsidP="00E12062">
      <w:pPr>
        <w:shd w:val="clear" w:color="auto" w:fill="FFFFFF"/>
        <w:spacing w:after="300"/>
        <w:rPr>
          <w:rFonts w:ascii="Century Gothic" w:eastAsia="Times New Roman" w:hAnsi="Century Gothic" w:cs="Segoe UI"/>
          <w:color w:val="333333"/>
          <w:sz w:val="22"/>
          <w:szCs w:val="22"/>
        </w:rPr>
      </w:pPr>
      <w:r w:rsidRPr="00E51D94">
        <w:rPr>
          <w:rFonts w:ascii="Century Gothic" w:eastAsia="Times New Roman" w:hAnsi="Century Gothic" w:cs="Segoe UI"/>
          <w:color w:val="333333"/>
          <w:sz w:val="22"/>
          <w:szCs w:val="22"/>
        </w:rPr>
        <w:t xml:space="preserve">During </w:t>
      </w:r>
      <w:r w:rsidRPr="00E51D94">
        <w:rPr>
          <w:rFonts w:ascii="Century Gothic" w:eastAsia="Times New Roman" w:hAnsi="Century Gothic" w:cs="Segoe UI"/>
          <w:b/>
          <w:bCs/>
          <w:color w:val="333333"/>
          <w:sz w:val="22"/>
          <w:szCs w:val="22"/>
        </w:rPr>
        <w:t>Financial Planning Week</w:t>
      </w:r>
      <w:r w:rsidRPr="00E51D94">
        <w:rPr>
          <w:rFonts w:ascii="Century Gothic" w:eastAsia="Times New Roman" w:hAnsi="Century Gothic" w:cs="Segoe UI"/>
          <w:color w:val="333333"/>
          <w:sz w:val="22"/>
          <w:szCs w:val="22"/>
        </w:rPr>
        <w:t>, financial planners and their firms will be:</w:t>
      </w:r>
    </w:p>
    <w:p w14:paraId="5F69A2DE" w14:textId="347E05DF" w:rsidR="00E12062" w:rsidRPr="00E51D94" w:rsidRDefault="00E12062" w:rsidP="00E12062">
      <w:pPr>
        <w:numPr>
          <w:ilvl w:val="0"/>
          <w:numId w:val="2"/>
        </w:numPr>
        <w:shd w:val="clear" w:color="auto" w:fill="FFFFFF"/>
        <w:spacing w:before="100" w:beforeAutospacing="1" w:after="100" w:afterAutospacing="1"/>
        <w:rPr>
          <w:rFonts w:ascii="Century Gothic" w:eastAsia="Times New Roman" w:hAnsi="Century Gothic" w:cs="Segoe UI"/>
          <w:color w:val="333333"/>
          <w:sz w:val="22"/>
          <w:szCs w:val="22"/>
        </w:rPr>
      </w:pPr>
      <w:r w:rsidRPr="00E51D94">
        <w:rPr>
          <w:rFonts w:ascii="Century Gothic" w:eastAsia="Times New Roman" w:hAnsi="Century Gothic" w:cs="Segoe UI"/>
          <w:color w:val="333333"/>
          <w:sz w:val="22"/>
          <w:szCs w:val="22"/>
        </w:rPr>
        <w:t xml:space="preserve">Offering </w:t>
      </w:r>
      <w:r w:rsidR="00DD6EBB">
        <w:rPr>
          <w:rFonts w:ascii="Century Gothic" w:eastAsia="Times New Roman" w:hAnsi="Century Gothic" w:cs="Segoe UI"/>
          <w:color w:val="333333"/>
          <w:sz w:val="22"/>
          <w:szCs w:val="22"/>
        </w:rPr>
        <w:t>complimentary</w:t>
      </w:r>
      <w:r w:rsidRPr="00E51D94">
        <w:rPr>
          <w:rFonts w:ascii="Century Gothic" w:eastAsia="Times New Roman" w:hAnsi="Century Gothic" w:cs="Segoe UI"/>
          <w:color w:val="333333"/>
          <w:sz w:val="22"/>
          <w:szCs w:val="22"/>
        </w:rPr>
        <w:t xml:space="preserve"> consultation surgeries</w:t>
      </w:r>
    </w:p>
    <w:p w14:paraId="4E735637" w14:textId="045BE1BD" w:rsidR="008D6C00" w:rsidRPr="008D6C00" w:rsidRDefault="00E12062" w:rsidP="008D6C00">
      <w:pPr>
        <w:numPr>
          <w:ilvl w:val="0"/>
          <w:numId w:val="2"/>
        </w:numPr>
        <w:shd w:val="clear" w:color="auto" w:fill="FFFFFF"/>
        <w:spacing w:before="100" w:beforeAutospacing="1" w:after="100" w:afterAutospacing="1"/>
        <w:rPr>
          <w:rFonts w:ascii="Century Gothic" w:eastAsia="Times New Roman" w:hAnsi="Century Gothic" w:cs="Segoe UI"/>
          <w:color w:val="333333"/>
          <w:sz w:val="22"/>
          <w:szCs w:val="22"/>
        </w:rPr>
      </w:pPr>
      <w:r w:rsidRPr="00E51D94">
        <w:rPr>
          <w:rFonts w:ascii="Century Gothic" w:eastAsia="Times New Roman" w:hAnsi="Century Gothic" w:cs="Segoe UI"/>
          <w:color w:val="333333"/>
          <w:sz w:val="22"/>
          <w:szCs w:val="22"/>
        </w:rPr>
        <w:t>Providing talks to local schools across the country to share the merits of the financial planning profession as a career</w:t>
      </w:r>
    </w:p>
    <w:p w14:paraId="59323FDA" w14:textId="6481452D" w:rsidR="00745EBC" w:rsidRPr="00DD6EBB" w:rsidRDefault="000B559C" w:rsidP="0061105A">
      <w:pPr>
        <w:numPr>
          <w:ilvl w:val="0"/>
          <w:numId w:val="2"/>
        </w:numPr>
        <w:shd w:val="clear" w:color="auto" w:fill="FFFFFF"/>
        <w:spacing w:before="100" w:beforeAutospacing="1" w:after="100" w:afterAutospacing="1"/>
        <w:rPr>
          <w:rFonts w:ascii="Century Gothic" w:hAnsi="Century Gothic"/>
          <w:sz w:val="22"/>
          <w:szCs w:val="22"/>
        </w:rPr>
      </w:pPr>
      <w:r w:rsidRPr="00DD6EBB">
        <w:rPr>
          <w:rFonts w:ascii="Century Gothic" w:eastAsia="Times New Roman" w:hAnsi="Century Gothic" w:cs="Segoe UI"/>
          <w:color w:val="333333"/>
          <w:sz w:val="22"/>
          <w:szCs w:val="22"/>
        </w:rPr>
        <w:t xml:space="preserve">Sharing their articles, guides and case studies on </w:t>
      </w:r>
      <w:hyperlink r:id="rId11" w:history="1">
        <w:r w:rsidR="00DD6EBB" w:rsidRPr="00F46214">
          <w:rPr>
            <w:rStyle w:val="Hyperlink"/>
            <w:rFonts w:ascii="Century Gothic" w:hAnsi="Century Gothic"/>
            <w:b/>
            <w:bCs/>
            <w:sz w:val="22"/>
            <w:szCs w:val="22"/>
          </w:rPr>
          <w:t>financialplanning.cisi.org</w:t>
        </w:r>
      </w:hyperlink>
    </w:p>
    <w:p w14:paraId="551134A8" w14:textId="5D0159FF" w:rsidR="003E7C98" w:rsidRDefault="00745EBC" w:rsidP="00745EBC">
      <w:pPr>
        <w:rPr>
          <w:rFonts w:ascii="Century Gothic" w:eastAsia="Times New Roman" w:hAnsi="Century Gothic"/>
          <w:b/>
          <w:bCs/>
          <w:color w:val="000000"/>
          <w:sz w:val="22"/>
          <w:szCs w:val="22"/>
          <w:lang w:val="en-US"/>
        </w:rPr>
      </w:pPr>
      <w:r w:rsidRPr="00E51D94">
        <w:rPr>
          <w:rFonts w:ascii="Century Gothic" w:eastAsia="Times New Roman" w:hAnsi="Century Gothic"/>
          <w:b/>
          <w:bCs/>
          <w:color w:val="000000"/>
          <w:sz w:val="22"/>
          <w:szCs w:val="22"/>
          <w:lang w:val="en-US"/>
        </w:rPr>
        <w:t xml:space="preserve">For further information on </w:t>
      </w:r>
      <w:r w:rsidR="008D374B">
        <w:rPr>
          <w:rFonts w:ascii="Century Gothic" w:eastAsia="Times New Roman" w:hAnsi="Century Gothic"/>
          <w:b/>
          <w:bCs/>
          <w:color w:val="000000"/>
          <w:sz w:val="22"/>
          <w:szCs w:val="22"/>
          <w:lang w:val="en-US"/>
        </w:rPr>
        <w:t>our involvement in Financial Planning Week</w:t>
      </w:r>
      <w:r w:rsidRPr="00E51D94">
        <w:rPr>
          <w:rFonts w:ascii="Century Gothic" w:eastAsia="Times New Roman" w:hAnsi="Century Gothic"/>
          <w:b/>
          <w:bCs/>
          <w:color w:val="000000"/>
          <w:sz w:val="22"/>
          <w:szCs w:val="22"/>
          <w:lang w:val="en-US"/>
        </w:rPr>
        <w:t xml:space="preserve"> contact</w:t>
      </w:r>
      <w:r w:rsidR="008D374B">
        <w:rPr>
          <w:rStyle w:val="Hyperlink"/>
          <w:rFonts w:ascii="Century Gothic" w:eastAsia="Times New Roman" w:hAnsi="Century Gothic"/>
          <w:sz w:val="22"/>
          <w:szCs w:val="22"/>
          <w:lang w:val="en-US"/>
        </w:rPr>
        <w:t xml:space="preserve"> </w:t>
      </w:r>
      <w:r w:rsidR="00C40DC7">
        <w:rPr>
          <w:rStyle w:val="Hyperlink"/>
          <w:rFonts w:ascii="Century Gothic" w:eastAsia="Times New Roman" w:hAnsi="Century Gothic"/>
          <w:b/>
          <w:bCs/>
          <w:color w:val="auto"/>
          <w:sz w:val="22"/>
          <w:szCs w:val="22"/>
          <w:highlight w:val="yellow"/>
          <w:u w:val="none"/>
          <w:lang w:val="en-US"/>
        </w:rPr>
        <w:t>[</w:t>
      </w:r>
      <w:r w:rsidR="008D374B" w:rsidRPr="00A20738">
        <w:rPr>
          <w:rStyle w:val="Hyperlink"/>
          <w:rFonts w:ascii="Century Gothic" w:eastAsia="Times New Roman" w:hAnsi="Century Gothic"/>
          <w:b/>
          <w:bCs/>
          <w:color w:val="auto"/>
          <w:sz w:val="22"/>
          <w:szCs w:val="22"/>
          <w:highlight w:val="yellow"/>
          <w:u w:val="none"/>
          <w:lang w:val="en-US"/>
        </w:rPr>
        <w:t>insert name</w:t>
      </w:r>
      <w:r w:rsidR="00C40DC7">
        <w:rPr>
          <w:rStyle w:val="Hyperlink"/>
          <w:rFonts w:ascii="Century Gothic" w:eastAsia="Times New Roman" w:hAnsi="Century Gothic"/>
          <w:b/>
          <w:bCs/>
          <w:color w:val="auto"/>
          <w:sz w:val="22"/>
          <w:szCs w:val="22"/>
          <w:highlight w:val="yellow"/>
          <w:u w:val="none"/>
          <w:lang w:val="en-US"/>
        </w:rPr>
        <w:t>]</w:t>
      </w:r>
      <w:r w:rsidR="008D374B" w:rsidRPr="00A20738">
        <w:rPr>
          <w:rStyle w:val="Hyperlink"/>
          <w:rFonts w:ascii="Century Gothic" w:eastAsia="Times New Roman" w:hAnsi="Century Gothic"/>
          <w:b/>
          <w:bCs/>
          <w:color w:val="auto"/>
          <w:sz w:val="22"/>
          <w:szCs w:val="22"/>
          <w:highlight w:val="yellow"/>
          <w:u w:val="none"/>
          <w:lang w:val="en-US"/>
        </w:rPr>
        <w:t xml:space="preserve"> on </w:t>
      </w:r>
      <w:r w:rsidR="00C40DC7">
        <w:rPr>
          <w:rStyle w:val="Hyperlink"/>
          <w:rFonts w:ascii="Century Gothic" w:eastAsia="Times New Roman" w:hAnsi="Century Gothic"/>
          <w:b/>
          <w:bCs/>
          <w:color w:val="auto"/>
          <w:sz w:val="22"/>
          <w:szCs w:val="22"/>
          <w:highlight w:val="yellow"/>
          <w:u w:val="none"/>
          <w:lang w:val="en-US"/>
        </w:rPr>
        <w:t>[</w:t>
      </w:r>
      <w:r w:rsidR="008D374B" w:rsidRPr="00A20738">
        <w:rPr>
          <w:rStyle w:val="Hyperlink"/>
          <w:rFonts w:ascii="Century Gothic" w:eastAsia="Times New Roman" w:hAnsi="Century Gothic"/>
          <w:b/>
          <w:bCs/>
          <w:color w:val="auto"/>
          <w:sz w:val="22"/>
          <w:szCs w:val="22"/>
          <w:highlight w:val="yellow"/>
          <w:u w:val="none"/>
          <w:lang w:val="en-US"/>
        </w:rPr>
        <w:t>insert email and telephone number</w:t>
      </w:r>
      <w:r w:rsidR="00C40DC7">
        <w:rPr>
          <w:rStyle w:val="Hyperlink"/>
          <w:rFonts w:ascii="Century Gothic" w:eastAsia="Times New Roman" w:hAnsi="Century Gothic"/>
          <w:b/>
          <w:bCs/>
          <w:color w:val="auto"/>
          <w:sz w:val="22"/>
          <w:szCs w:val="22"/>
          <w:u w:val="none"/>
          <w:lang w:val="en-US"/>
        </w:rPr>
        <w:t>]</w:t>
      </w:r>
    </w:p>
    <w:p w14:paraId="4400BD11" w14:textId="6B6211A3" w:rsidR="008D374B" w:rsidRDefault="008D374B" w:rsidP="00745EBC">
      <w:pPr>
        <w:rPr>
          <w:rFonts w:ascii="Century Gothic" w:eastAsia="Times New Roman" w:hAnsi="Century Gothic"/>
          <w:b/>
          <w:bCs/>
          <w:color w:val="000000"/>
          <w:sz w:val="22"/>
          <w:szCs w:val="22"/>
          <w:lang w:val="en-US"/>
        </w:rPr>
      </w:pPr>
    </w:p>
    <w:p w14:paraId="2C4B799A" w14:textId="6C2A41A2" w:rsidR="008D374B" w:rsidRPr="00E51D94" w:rsidRDefault="008D374B" w:rsidP="00745EBC">
      <w:pPr>
        <w:rPr>
          <w:rFonts w:ascii="Century Gothic" w:eastAsia="Times New Roman" w:hAnsi="Century Gothic"/>
          <w:b/>
          <w:bCs/>
          <w:color w:val="000000"/>
          <w:sz w:val="22"/>
          <w:szCs w:val="22"/>
          <w:lang w:val="en-US"/>
        </w:rPr>
      </w:pPr>
      <w:r>
        <w:rPr>
          <w:rFonts w:ascii="Century Gothic" w:eastAsia="Times New Roman" w:hAnsi="Century Gothic"/>
          <w:b/>
          <w:bCs/>
          <w:color w:val="000000"/>
          <w:sz w:val="22"/>
          <w:szCs w:val="22"/>
          <w:lang w:val="en-US"/>
        </w:rPr>
        <w:t>ends</w:t>
      </w:r>
    </w:p>
    <w:p w14:paraId="26468E58" w14:textId="1803639D" w:rsidR="00745EBC" w:rsidRPr="00E51D94" w:rsidRDefault="00745EBC" w:rsidP="00745EBC">
      <w:pPr>
        <w:rPr>
          <w:rFonts w:ascii="Century Gothic" w:eastAsia="Times New Roman" w:hAnsi="Century Gothic"/>
          <w:b/>
          <w:bCs/>
          <w:color w:val="000000"/>
          <w:sz w:val="22"/>
          <w:szCs w:val="22"/>
          <w:lang w:val="en-US"/>
        </w:rPr>
      </w:pPr>
      <w:r w:rsidRPr="00E51D94">
        <w:rPr>
          <w:rFonts w:ascii="Century Gothic" w:eastAsia="Times New Roman" w:hAnsi="Century Gothic"/>
          <w:b/>
          <w:bCs/>
          <w:color w:val="000000"/>
          <w:sz w:val="22"/>
          <w:szCs w:val="22"/>
          <w:lang w:val="en-US"/>
        </w:rPr>
        <w:tab/>
      </w:r>
    </w:p>
    <w:p w14:paraId="520B0375" w14:textId="44ACE92E" w:rsidR="00F845AD" w:rsidRPr="00E51D94" w:rsidRDefault="00F845AD" w:rsidP="00F845AD">
      <w:pPr>
        <w:rPr>
          <w:rFonts w:ascii="Century Gothic" w:eastAsia="Times New Roman" w:hAnsi="Century Gothic"/>
          <w:b/>
          <w:bCs/>
          <w:color w:val="000000"/>
          <w:sz w:val="22"/>
          <w:szCs w:val="22"/>
          <w:lang w:val="en-US"/>
        </w:rPr>
      </w:pPr>
      <w:r w:rsidRPr="00E51D94">
        <w:rPr>
          <w:rFonts w:ascii="Century Gothic" w:hAnsi="Century Gothic"/>
          <w:b/>
          <w:sz w:val="22"/>
          <w:szCs w:val="22"/>
        </w:rPr>
        <w:t>About Charter</w:t>
      </w:r>
      <w:r w:rsidRPr="00E51D94">
        <w:rPr>
          <w:rFonts w:ascii="Century Gothic" w:eastAsia="Times New Roman" w:hAnsi="Century Gothic"/>
          <w:b/>
          <w:bCs/>
          <w:color w:val="000000"/>
          <w:sz w:val="22"/>
          <w:szCs w:val="22"/>
          <w:lang w:val="en-US"/>
        </w:rPr>
        <w:t>ed Institute for Securities &amp; Investment</w:t>
      </w:r>
      <w:r w:rsidRPr="00E51D94">
        <w:rPr>
          <w:rFonts w:ascii="Century Gothic" w:eastAsia="Times New Roman" w:hAnsi="Century Gothic"/>
          <w:b/>
          <w:bCs/>
          <w:color w:val="000000"/>
          <w:sz w:val="22"/>
          <w:szCs w:val="22"/>
          <w:lang w:val="en-US"/>
        </w:rPr>
        <w:tab/>
      </w:r>
    </w:p>
    <w:p w14:paraId="62EE8066" w14:textId="77777777" w:rsidR="00F845AD" w:rsidRPr="00E51D94" w:rsidRDefault="00F845AD" w:rsidP="00F845AD">
      <w:pPr>
        <w:jc w:val="both"/>
        <w:rPr>
          <w:rFonts w:ascii="Century Gothic" w:eastAsia="Times New Roman" w:hAnsi="Century Gothic"/>
          <w:color w:val="000000"/>
          <w:sz w:val="22"/>
          <w:szCs w:val="22"/>
          <w:lang w:val="en-US"/>
        </w:rPr>
      </w:pPr>
    </w:p>
    <w:p w14:paraId="43CAB144" w14:textId="67089AF6" w:rsidR="00F845AD" w:rsidRPr="00040861" w:rsidRDefault="00F845AD" w:rsidP="00F845AD">
      <w:pPr>
        <w:spacing w:after="300"/>
        <w:rPr>
          <w:rFonts w:ascii="Century Gothic" w:eastAsia="Times New Roman" w:hAnsi="Century Gothic"/>
          <w:color w:val="000000"/>
          <w:sz w:val="22"/>
          <w:szCs w:val="22"/>
          <w:lang w:val="en-US"/>
        </w:rPr>
      </w:pPr>
      <w:r w:rsidRPr="00E51D94">
        <w:rPr>
          <w:rFonts w:ascii="Century Gothic" w:eastAsia="Times New Roman" w:hAnsi="Century Gothic"/>
          <w:color w:val="000000"/>
          <w:sz w:val="22"/>
          <w:szCs w:val="22"/>
          <w:lang w:val="en-US"/>
        </w:rPr>
        <w:t xml:space="preserve">Based in the City of London, </w:t>
      </w:r>
      <w:r w:rsidR="00040861">
        <w:rPr>
          <w:rFonts w:ascii="Century Gothic" w:eastAsia="Times New Roman" w:hAnsi="Century Gothic"/>
          <w:color w:val="000000"/>
          <w:sz w:val="22"/>
          <w:szCs w:val="22"/>
          <w:lang w:val="en-US"/>
        </w:rPr>
        <w:t>t</w:t>
      </w:r>
      <w:r w:rsidR="00040861" w:rsidRPr="00040861">
        <w:rPr>
          <w:rFonts w:ascii="Century Gothic" w:eastAsia="Times New Roman" w:hAnsi="Century Gothic"/>
          <w:color w:val="000000"/>
          <w:sz w:val="22"/>
          <w:szCs w:val="22"/>
          <w:lang w:val="en-US"/>
        </w:rPr>
        <w:t xml:space="preserve">he Chartered Institute for Securities &amp; Investment </w:t>
      </w:r>
      <w:r w:rsidR="00040861">
        <w:rPr>
          <w:rFonts w:ascii="Century Gothic" w:eastAsia="Times New Roman" w:hAnsi="Century Gothic"/>
          <w:color w:val="000000"/>
          <w:sz w:val="22"/>
          <w:szCs w:val="22"/>
          <w:lang w:val="en-US"/>
        </w:rPr>
        <w:t xml:space="preserve">(CISI) </w:t>
      </w:r>
      <w:r w:rsidR="00040861" w:rsidRPr="00040861">
        <w:rPr>
          <w:rFonts w:ascii="Century Gothic" w:eastAsia="Times New Roman" w:hAnsi="Century Gothic"/>
          <w:color w:val="000000"/>
          <w:sz w:val="22"/>
          <w:szCs w:val="22"/>
          <w:lang w:val="en-US"/>
        </w:rPr>
        <w:t xml:space="preserve">is the leading professional body for securities, investment, </w:t>
      </w:r>
      <w:proofErr w:type="gramStart"/>
      <w:r w:rsidR="00040861" w:rsidRPr="00040861">
        <w:rPr>
          <w:rFonts w:ascii="Century Gothic" w:eastAsia="Times New Roman" w:hAnsi="Century Gothic"/>
          <w:color w:val="000000"/>
          <w:sz w:val="22"/>
          <w:szCs w:val="22"/>
          <w:lang w:val="en-US"/>
        </w:rPr>
        <w:t>wealth</w:t>
      </w:r>
      <w:proofErr w:type="gramEnd"/>
      <w:r w:rsidR="00040861" w:rsidRPr="00040861">
        <w:rPr>
          <w:rFonts w:ascii="Century Gothic" w:eastAsia="Times New Roman" w:hAnsi="Century Gothic"/>
          <w:color w:val="000000"/>
          <w:sz w:val="22"/>
          <w:szCs w:val="22"/>
          <w:lang w:val="en-US"/>
        </w:rPr>
        <w:t xml:space="preserve"> and financial planning professionals. Dedicated to professionalism since it emerged from the London Stock exchange in 1992, its purpose is to champion lifelong learning and integrity, raising individual standards of knowledge, </w:t>
      </w:r>
      <w:proofErr w:type="gramStart"/>
      <w:r w:rsidR="00040861" w:rsidRPr="00040861">
        <w:rPr>
          <w:rFonts w:ascii="Century Gothic" w:eastAsia="Times New Roman" w:hAnsi="Century Gothic"/>
          <w:color w:val="000000"/>
          <w:sz w:val="22"/>
          <w:szCs w:val="22"/>
          <w:lang w:val="en-US"/>
        </w:rPr>
        <w:t>skills</w:t>
      </w:r>
      <w:proofErr w:type="gramEnd"/>
      <w:r w:rsidR="00040861" w:rsidRPr="00040861">
        <w:rPr>
          <w:rFonts w:ascii="Century Gothic" w:eastAsia="Times New Roman" w:hAnsi="Century Gothic"/>
          <w:color w:val="000000"/>
          <w:sz w:val="22"/>
          <w:szCs w:val="22"/>
          <w:lang w:val="en-US"/>
        </w:rPr>
        <w:t xml:space="preserve"> and </w:t>
      </w:r>
      <w:proofErr w:type="spellStart"/>
      <w:r w:rsidR="00040861" w:rsidRPr="00040861">
        <w:rPr>
          <w:rFonts w:ascii="Century Gothic" w:eastAsia="Times New Roman" w:hAnsi="Century Gothic"/>
          <w:color w:val="000000"/>
          <w:sz w:val="22"/>
          <w:szCs w:val="22"/>
          <w:lang w:val="en-US"/>
        </w:rPr>
        <w:t>behaviour</w:t>
      </w:r>
      <w:proofErr w:type="spellEnd"/>
      <w:r w:rsidR="00040861" w:rsidRPr="00040861">
        <w:rPr>
          <w:rFonts w:ascii="Century Gothic" w:eastAsia="Times New Roman" w:hAnsi="Century Gothic"/>
          <w:color w:val="000000"/>
          <w:sz w:val="22"/>
          <w:szCs w:val="22"/>
          <w:lang w:val="en-US"/>
        </w:rPr>
        <w:t xml:space="preserve"> globally to enhance public trust and confidence in financial services.</w:t>
      </w:r>
      <w:r w:rsidR="00040861">
        <w:rPr>
          <w:rFonts w:ascii="Century Gothic" w:eastAsia="Times New Roman" w:hAnsi="Century Gothic"/>
          <w:color w:val="000000"/>
          <w:sz w:val="22"/>
          <w:szCs w:val="22"/>
          <w:lang w:val="en-US"/>
        </w:rPr>
        <w:t xml:space="preserve"> The</w:t>
      </w:r>
      <w:r w:rsidRPr="00E51D94">
        <w:rPr>
          <w:rFonts w:ascii="Century Gothic" w:eastAsia="Times New Roman" w:hAnsi="Century Gothic"/>
          <w:color w:val="000000"/>
          <w:sz w:val="22"/>
          <w:szCs w:val="22"/>
          <w:lang w:val="en-US"/>
        </w:rPr>
        <w:t xml:space="preserve"> CISI is a global organisation with representative offices in financial centres such as Barcelona, Colombo, Dubai, Dublin, Edinburgh, London, Manila, </w:t>
      </w:r>
      <w:proofErr w:type="gramStart"/>
      <w:r w:rsidRPr="00E51D94">
        <w:rPr>
          <w:rFonts w:ascii="Century Gothic" w:eastAsia="Times New Roman" w:hAnsi="Century Gothic"/>
          <w:color w:val="000000"/>
          <w:sz w:val="22"/>
          <w:szCs w:val="22"/>
          <w:lang w:val="en-US"/>
        </w:rPr>
        <w:t>Mumbai</w:t>
      </w:r>
      <w:proofErr w:type="gramEnd"/>
      <w:r w:rsidRPr="00E51D94">
        <w:rPr>
          <w:rFonts w:ascii="Century Gothic" w:eastAsia="Times New Roman" w:hAnsi="Century Gothic"/>
          <w:color w:val="000000"/>
          <w:sz w:val="22"/>
          <w:szCs w:val="22"/>
          <w:lang w:val="en-US"/>
        </w:rPr>
        <w:t xml:space="preserve"> and Nairobi. </w:t>
      </w:r>
    </w:p>
    <w:p w14:paraId="615F9DE4" w14:textId="77777777" w:rsidR="00745EBC" w:rsidRPr="00D32349" w:rsidRDefault="00745EBC" w:rsidP="00E669E1">
      <w:pPr>
        <w:rPr>
          <w:rFonts w:ascii="Century Gothic" w:hAnsi="Century Gothic"/>
          <w:sz w:val="22"/>
          <w:szCs w:val="22"/>
        </w:rPr>
      </w:pPr>
    </w:p>
    <w:sectPr w:rsidR="00745EBC" w:rsidRPr="00D32349">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90AB3" w14:textId="77777777" w:rsidR="008E5B7F" w:rsidRDefault="008E5B7F" w:rsidP="00284D57">
      <w:r>
        <w:separator/>
      </w:r>
    </w:p>
  </w:endnote>
  <w:endnote w:type="continuationSeparator" w:id="0">
    <w:p w14:paraId="7F4CFFA5" w14:textId="77777777" w:rsidR="008E5B7F" w:rsidRDefault="008E5B7F" w:rsidP="0028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0ECB4" w14:textId="77777777" w:rsidR="008E5B7F" w:rsidRDefault="008E5B7F" w:rsidP="00284D57">
      <w:r>
        <w:separator/>
      </w:r>
    </w:p>
  </w:footnote>
  <w:footnote w:type="continuationSeparator" w:id="0">
    <w:p w14:paraId="3ADFD51F" w14:textId="77777777" w:rsidR="008E5B7F" w:rsidRDefault="008E5B7F" w:rsidP="00284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BA6F" w14:textId="336504D3" w:rsidR="00087A50" w:rsidRPr="00F46214" w:rsidRDefault="003E7C98">
    <w:pPr>
      <w:pStyle w:val="Header"/>
      <w:rPr>
        <w:rFonts w:ascii="Century Gothic" w:hAnsi="Century Gothic"/>
        <w:b/>
        <w:color w:val="F68872"/>
      </w:rPr>
    </w:pPr>
    <w:r w:rsidRPr="00F46214">
      <w:rPr>
        <w:rFonts w:ascii="Century Gothic" w:hAnsi="Century Gothic"/>
        <w:b/>
        <w:color w:val="F68872"/>
      </w:rPr>
      <w:t xml:space="preserve">Press release template for financial </w:t>
    </w:r>
    <w:r w:rsidR="008278FA" w:rsidRPr="00F46214">
      <w:rPr>
        <w:rFonts w:ascii="Century Gothic" w:hAnsi="Century Gothic"/>
        <w:b/>
        <w:color w:val="F68872"/>
      </w:rPr>
      <w:t>planners or financial planning firms</w:t>
    </w:r>
    <w:r w:rsidRPr="00F46214">
      <w:rPr>
        <w:rFonts w:ascii="Century Gothic" w:hAnsi="Century Gothic"/>
        <w:b/>
        <w:color w:val="F68872"/>
      </w:rPr>
      <w:t xml:space="preserve"> to distribute to local media </w:t>
    </w:r>
    <w:r w:rsidR="00DB37A5" w:rsidRPr="00F46214">
      <w:rPr>
        <w:rFonts w:ascii="Century Gothic" w:hAnsi="Century Gothic"/>
        <w:b/>
        <w:color w:val="F68872"/>
      </w:rPr>
      <w:t>as soon as possible for</w:t>
    </w:r>
    <w:r w:rsidRPr="00F46214">
      <w:rPr>
        <w:rFonts w:ascii="Century Gothic" w:hAnsi="Century Gothic"/>
        <w:b/>
        <w:color w:val="F68872"/>
      </w:rPr>
      <w:t xml:space="preserve"> </w:t>
    </w:r>
    <w:r w:rsidR="008278FA" w:rsidRPr="00F46214">
      <w:rPr>
        <w:rFonts w:ascii="Century Gothic" w:hAnsi="Century Gothic"/>
        <w:b/>
        <w:color w:val="F68872"/>
      </w:rPr>
      <w:t>F</w:t>
    </w:r>
    <w:r w:rsidRPr="00F46214">
      <w:rPr>
        <w:rFonts w:ascii="Century Gothic" w:hAnsi="Century Gothic"/>
        <w:b/>
        <w:color w:val="F68872"/>
      </w:rPr>
      <w:t xml:space="preserve">inancial </w:t>
    </w:r>
    <w:r w:rsidR="008278FA" w:rsidRPr="00F46214">
      <w:rPr>
        <w:rFonts w:ascii="Century Gothic" w:hAnsi="Century Gothic"/>
        <w:b/>
        <w:color w:val="F68872"/>
      </w:rPr>
      <w:t>P</w:t>
    </w:r>
    <w:r w:rsidRPr="00F46214">
      <w:rPr>
        <w:rFonts w:ascii="Century Gothic" w:hAnsi="Century Gothic"/>
        <w:b/>
        <w:color w:val="F68872"/>
      </w:rPr>
      <w:t xml:space="preserve">lanning </w:t>
    </w:r>
    <w:r w:rsidR="008278FA" w:rsidRPr="00F46214">
      <w:rPr>
        <w:rFonts w:ascii="Century Gothic" w:hAnsi="Century Gothic"/>
        <w:b/>
        <w:color w:val="F68872"/>
      </w:rPr>
      <w:t>W</w:t>
    </w:r>
    <w:r w:rsidRPr="00F46214">
      <w:rPr>
        <w:rFonts w:ascii="Century Gothic" w:hAnsi="Century Gothic"/>
        <w:b/>
        <w:color w:val="F68872"/>
      </w:rPr>
      <w:t xml:space="preserve">eek </w:t>
    </w:r>
    <w:r w:rsidR="00F46214" w:rsidRPr="00F46214">
      <w:rPr>
        <w:rFonts w:ascii="Century Gothic" w:hAnsi="Century Gothic"/>
        <w:b/>
        <w:color w:val="F68872"/>
      </w:rPr>
      <w:t>2022, 3 – 9 October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F0061"/>
    <w:multiLevelType w:val="multilevel"/>
    <w:tmpl w:val="86A8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EF12D8"/>
    <w:multiLevelType w:val="hybridMultilevel"/>
    <w:tmpl w:val="441E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1936448">
    <w:abstractNumId w:val="1"/>
  </w:num>
  <w:num w:numId="2" w16cid:durableId="1300653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9B"/>
    <w:rsid w:val="00000C81"/>
    <w:rsid w:val="00020DFF"/>
    <w:rsid w:val="00040861"/>
    <w:rsid w:val="00063BB2"/>
    <w:rsid w:val="000733F1"/>
    <w:rsid w:val="00074703"/>
    <w:rsid w:val="00087A50"/>
    <w:rsid w:val="000937FC"/>
    <w:rsid w:val="000B559C"/>
    <w:rsid w:val="000B703F"/>
    <w:rsid w:val="00124B48"/>
    <w:rsid w:val="0014614D"/>
    <w:rsid w:val="001476BB"/>
    <w:rsid w:val="00186122"/>
    <w:rsid w:val="002166C0"/>
    <w:rsid w:val="00222954"/>
    <w:rsid w:val="00240AD3"/>
    <w:rsid w:val="00252D19"/>
    <w:rsid w:val="00284D57"/>
    <w:rsid w:val="002976D1"/>
    <w:rsid w:val="002A03FF"/>
    <w:rsid w:val="002B3EFC"/>
    <w:rsid w:val="002B6BF6"/>
    <w:rsid w:val="002C1C47"/>
    <w:rsid w:val="002C61DA"/>
    <w:rsid w:val="002D5EE3"/>
    <w:rsid w:val="002D7995"/>
    <w:rsid w:val="002E318F"/>
    <w:rsid w:val="003101B2"/>
    <w:rsid w:val="00311F1F"/>
    <w:rsid w:val="003230B6"/>
    <w:rsid w:val="00353A17"/>
    <w:rsid w:val="00361004"/>
    <w:rsid w:val="00361DA7"/>
    <w:rsid w:val="00362ABD"/>
    <w:rsid w:val="00363A2E"/>
    <w:rsid w:val="00372885"/>
    <w:rsid w:val="0039105E"/>
    <w:rsid w:val="003E4D57"/>
    <w:rsid w:val="003E7C98"/>
    <w:rsid w:val="00425736"/>
    <w:rsid w:val="00431295"/>
    <w:rsid w:val="00461B34"/>
    <w:rsid w:val="00480B3A"/>
    <w:rsid w:val="00487B7D"/>
    <w:rsid w:val="004926CD"/>
    <w:rsid w:val="004A2ED9"/>
    <w:rsid w:val="004B29FE"/>
    <w:rsid w:val="004D36C1"/>
    <w:rsid w:val="004F4052"/>
    <w:rsid w:val="00510B08"/>
    <w:rsid w:val="00551F64"/>
    <w:rsid w:val="005C1DC3"/>
    <w:rsid w:val="005C4A0D"/>
    <w:rsid w:val="005E7BB0"/>
    <w:rsid w:val="00600076"/>
    <w:rsid w:val="00611DAA"/>
    <w:rsid w:val="006356EF"/>
    <w:rsid w:val="006A1140"/>
    <w:rsid w:val="006D467E"/>
    <w:rsid w:val="006E096F"/>
    <w:rsid w:val="006E7119"/>
    <w:rsid w:val="006F2072"/>
    <w:rsid w:val="007035DD"/>
    <w:rsid w:val="007163E6"/>
    <w:rsid w:val="00745EBC"/>
    <w:rsid w:val="00771925"/>
    <w:rsid w:val="00774F41"/>
    <w:rsid w:val="007753F0"/>
    <w:rsid w:val="00781501"/>
    <w:rsid w:val="00787E65"/>
    <w:rsid w:val="007B3AAC"/>
    <w:rsid w:val="007B6F9B"/>
    <w:rsid w:val="007C109A"/>
    <w:rsid w:val="008278FA"/>
    <w:rsid w:val="0084380E"/>
    <w:rsid w:val="008534F4"/>
    <w:rsid w:val="008921C4"/>
    <w:rsid w:val="008B7C66"/>
    <w:rsid w:val="008D374B"/>
    <w:rsid w:val="008D4606"/>
    <w:rsid w:val="008D6C00"/>
    <w:rsid w:val="008E5B7F"/>
    <w:rsid w:val="00904278"/>
    <w:rsid w:val="0090593E"/>
    <w:rsid w:val="0091585D"/>
    <w:rsid w:val="009332BB"/>
    <w:rsid w:val="00934F28"/>
    <w:rsid w:val="00945210"/>
    <w:rsid w:val="00945F9F"/>
    <w:rsid w:val="009523A5"/>
    <w:rsid w:val="009870C4"/>
    <w:rsid w:val="009D3AAB"/>
    <w:rsid w:val="009E2800"/>
    <w:rsid w:val="009E69F4"/>
    <w:rsid w:val="009E7B83"/>
    <w:rsid w:val="00A02A04"/>
    <w:rsid w:val="00A20738"/>
    <w:rsid w:val="00A27C3B"/>
    <w:rsid w:val="00A45A97"/>
    <w:rsid w:val="00A774C7"/>
    <w:rsid w:val="00AB5830"/>
    <w:rsid w:val="00AC107F"/>
    <w:rsid w:val="00AC3552"/>
    <w:rsid w:val="00AC5D1B"/>
    <w:rsid w:val="00AE2407"/>
    <w:rsid w:val="00B04425"/>
    <w:rsid w:val="00B5286F"/>
    <w:rsid w:val="00B936E5"/>
    <w:rsid w:val="00BC3297"/>
    <w:rsid w:val="00BE01D2"/>
    <w:rsid w:val="00BE2256"/>
    <w:rsid w:val="00C40DC7"/>
    <w:rsid w:val="00C860A0"/>
    <w:rsid w:val="00D153C5"/>
    <w:rsid w:val="00D32349"/>
    <w:rsid w:val="00D33624"/>
    <w:rsid w:val="00D35F0B"/>
    <w:rsid w:val="00D9352B"/>
    <w:rsid w:val="00DB37A5"/>
    <w:rsid w:val="00DC4E32"/>
    <w:rsid w:val="00DD6EBB"/>
    <w:rsid w:val="00E11EC9"/>
    <w:rsid w:val="00E12062"/>
    <w:rsid w:val="00E12541"/>
    <w:rsid w:val="00E432E0"/>
    <w:rsid w:val="00E51D94"/>
    <w:rsid w:val="00E669E1"/>
    <w:rsid w:val="00E66DA5"/>
    <w:rsid w:val="00E906CE"/>
    <w:rsid w:val="00EA1567"/>
    <w:rsid w:val="00EC681E"/>
    <w:rsid w:val="00EE3D89"/>
    <w:rsid w:val="00EE5D2B"/>
    <w:rsid w:val="00F46214"/>
    <w:rsid w:val="00F845AD"/>
    <w:rsid w:val="00F858B8"/>
    <w:rsid w:val="00F85D46"/>
    <w:rsid w:val="00F91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EE630"/>
  <w15:chartTrackingRefBased/>
  <w15:docId w15:val="{B01C1AA6-1D31-4C33-9B8C-D105765C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C81"/>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D57"/>
    <w:pPr>
      <w:tabs>
        <w:tab w:val="center" w:pos="4513"/>
        <w:tab w:val="right" w:pos="9026"/>
      </w:tabs>
    </w:pPr>
  </w:style>
  <w:style w:type="character" w:customStyle="1" w:styleId="HeaderChar">
    <w:name w:val="Header Char"/>
    <w:basedOn w:val="DefaultParagraphFont"/>
    <w:link w:val="Header"/>
    <w:uiPriority w:val="99"/>
    <w:rsid w:val="00284D57"/>
    <w:rPr>
      <w:rFonts w:ascii="Times New Roman" w:hAnsi="Times New Roman" w:cs="Times New Roman"/>
      <w:sz w:val="24"/>
      <w:szCs w:val="24"/>
      <w:lang w:eastAsia="en-GB"/>
    </w:rPr>
  </w:style>
  <w:style w:type="paragraph" w:styleId="Footer">
    <w:name w:val="footer"/>
    <w:basedOn w:val="Normal"/>
    <w:link w:val="FooterChar"/>
    <w:uiPriority w:val="99"/>
    <w:unhideWhenUsed/>
    <w:rsid w:val="00284D57"/>
    <w:pPr>
      <w:tabs>
        <w:tab w:val="center" w:pos="4513"/>
        <w:tab w:val="right" w:pos="9026"/>
      </w:tabs>
    </w:pPr>
  </w:style>
  <w:style w:type="character" w:customStyle="1" w:styleId="FooterChar">
    <w:name w:val="Footer Char"/>
    <w:basedOn w:val="DefaultParagraphFont"/>
    <w:link w:val="Footer"/>
    <w:uiPriority w:val="99"/>
    <w:rsid w:val="00284D57"/>
    <w:rPr>
      <w:rFonts w:ascii="Times New Roman" w:hAnsi="Times New Roman" w:cs="Times New Roman"/>
      <w:sz w:val="24"/>
      <w:szCs w:val="24"/>
      <w:lang w:eastAsia="en-GB"/>
    </w:rPr>
  </w:style>
  <w:style w:type="paragraph" w:styleId="ListParagraph">
    <w:name w:val="List Paragraph"/>
    <w:basedOn w:val="Normal"/>
    <w:uiPriority w:val="34"/>
    <w:qFormat/>
    <w:rsid w:val="003101B2"/>
    <w:pPr>
      <w:ind w:left="720"/>
      <w:contextualSpacing/>
    </w:pPr>
  </w:style>
  <w:style w:type="character" w:styleId="Hyperlink">
    <w:name w:val="Hyperlink"/>
    <w:basedOn w:val="DefaultParagraphFont"/>
    <w:uiPriority w:val="99"/>
    <w:unhideWhenUsed/>
    <w:rsid w:val="00745EBC"/>
    <w:rPr>
      <w:color w:val="0563C1" w:themeColor="hyperlink"/>
      <w:u w:val="single"/>
    </w:rPr>
  </w:style>
  <w:style w:type="paragraph" w:styleId="BalloonText">
    <w:name w:val="Balloon Text"/>
    <w:basedOn w:val="Normal"/>
    <w:link w:val="BalloonTextChar"/>
    <w:uiPriority w:val="99"/>
    <w:semiHidden/>
    <w:unhideWhenUsed/>
    <w:rsid w:val="002B3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EFC"/>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2B3EFC"/>
    <w:rPr>
      <w:color w:val="808080"/>
      <w:shd w:val="clear" w:color="auto" w:fill="E6E6E6"/>
    </w:rPr>
  </w:style>
  <w:style w:type="character" w:styleId="CommentReference">
    <w:name w:val="annotation reference"/>
    <w:basedOn w:val="DefaultParagraphFont"/>
    <w:uiPriority w:val="99"/>
    <w:semiHidden/>
    <w:unhideWhenUsed/>
    <w:rsid w:val="002B3EFC"/>
    <w:rPr>
      <w:sz w:val="16"/>
      <w:szCs w:val="16"/>
    </w:rPr>
  </w:style>
  <w:style w:type="paragraph" w:styleId="CommentText">
    <w:name w:val="annotation text"/>
    <w:basedOn w:val="Normal"/>
    <w:link w:val="CommentTextChar"/>
    <w:uiPriority w:val="99"/>
    <w:semiHidden/>
    <w:unhideWhenUsed/>
    <w:rsid w:val="002B3EFC"/>
    <w:rPr>
      <w:sz w:val="20"/>
      <w:szCs w:val="20"/>
    </w:rPr>
  </w:style>
  <w:style w:type="character" w:customStyle="1" w:styleId="CommentTextChar">
    <w:name w:val="Comment Text Char"/>
    <w:basedOn w:val="DefaultParagraphFont"/>
    <w:link w:val="CommentText"/>
    <w:uiPriority w:val="99"/>
    <w:semiHidden/>
    <w:rsid w:val="002B3EFC"/>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B3EFC"/>
    <w:rPr>
      <w:b/>
      <w:bCs/>
    </w:rPr>
  </w:style>
  <w:style w:type="character" w:customStyle="1" w:styleId="CommentSubjectChar">
    <w:name w:val="Comment Subject Char"/>
    <w:basedOn w:val="CommentTextChar"/>
    <w:link w:val="CommentSubject"/>
    <w:uiPriority w:val="99"/>
    <w:semiHidden/>
    <w:rsid w:val="002B3EFC"/>
    <w:rPr>
      <w:rFonts w:ascii="Times New Roman" w:hAnsi="Times New Roman" w:cs="Times New Roman"/>
      <w:b/>
      <w:bCs/>
      <w:sz w:val="20"/>
      <w:szCs w:val="20"/>
      <w:lang w:eastAsia="en-GB"/>
    </w:rPr>
  </w:style>
  <w:style w:type="paragraph" w:styleId="NoSpacing">
    <w:name w:val="No Spacing"/>
    <w:uiPriority w:val="1"/>
    <w:qFormat/>
    <w:rsid w:val="0014614D"/>
    <w:pPr>
      <w:spacing w:after="0" w:line="240" w:lineRule="auto"/>
    </w:pPr>
  </w:style>
  <w:style w:type="paragraph" w:styleId="NormalWeb">
    <w:name w:val="Normal (Web)"/>
    <w:basedOn w:val="Normal"/>
    <w:uiPriority w:val="99"/>
    <w:semiHidden/>
    <w:unhideWhenUsed/>
    <w:rsid w:val="008B7C66"/>
    <w:pPr>
      <w:spacing w:before="100" w:beforeAutospacing="1" w:after="100" w:afterAutospacing="1"/>
    </w:pPr>
    <w:rPr>
      <w:rFonts w:eastAsia="Times New Roman"/>
    </w:rPr>
  </w:style>
  <w:style w:type="character" w:styleId="Strong">
    <w:name w:val="Strong"/>
    <w:basedOn w:val="DefaultParagraphFont"/>
    <w:uiPriority w:val="22"/>
    <w:qFormat/>
    <w:rsid w:val="008B7C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7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ISIFS\DEPT\Marketing\Financial%20Planning%20Week\2021\FPW%20toolkit\Press\financialplanning.cisi.org" TargetMode="External"/><Relationship Id="rId5" Type="http://schemas.openxmlformats.org/officeDocument/2006/relationships/footnotes" Target="footnotes.xml"/><Relationship Id="rId10" Type="http://schemas.openxmlformats.org/officeDocument/2006/relationships/hyperlink" Target="file:///\\CISIFS\DEPT\Marketing\Financial%20Planning%20Week\2021\FPW%20toolkit\Press\financialplanning.cisi.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Benson</dc:creator>
  <cp:keywords/>
  <dc:description/>
  <cp:lastModifiedBy>Jade Mehmet-Ali</cp:lastModifiedBy>
  <cp:revision>5</cp:revision>
  <cp:lastPrinted>2018-07-18T15:26:00Z</cp:lastPrinted>
  <dcterms:created xsi:type="dcterms:W3CDTF">2022-09-01T14:25:00Z</dcterms:created>
  <dcterms:modified xsi:type="dcterms:W3CDTF">2022-09-06T15:43:00Z</dcterms:modified>
</cp:coreProperties>
</file>